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949FD" w14:textId="607B8A3D" w:rsidR="00D556E7" w:rsidRDefault="00C83C2E">
      <w:pPr>
        <w:jc w:val="center"/>
        <w:rPr>
          <w:b/>
        </w:rPr>
      </w:pPr>
      <w:r>
        <w:rPr>
          <w:b/>
        </w:rPr>
        <w:t xml:space="preserve"> </w:t>
      </w:r>
      <w:r w:rsidR="00196EF0">
        <w:rPr>
          <w:b/>
        </w:rPr>
        <w:t xml:space="preserve">  </w:t>
      </w:r>
      <w:r w:rsidR="006E7015">
        <w:rPr>
          <w:b/>
        </w:rPr>
        <w:t xml:space="preserve">W Z Ó R </w:t>
      </w:r>
    </w:p>
    <w:p w14:paraId="33C85A6F" w14:textId="77777777" w:rsidR="00D556E7" w:rsidRDefault="006E7015">
      <w:pPr>
        <w:jc w:val="center"/>
        <w:rPr>
          <w:b/>
        </w:rPr>
      </w:pPr>
      <w:r>
        <w:rPr>
          <w:b/>
        </w:rPr>
        <w:t>UMOWA NAJMU LOKALU UŻYTKOWEGO Nr ………………………..</w:t>
      </w:r>
    </w:p>
    <w:p w14:paraId="284220FA" w14:textId="77777777" w:rsidR="00D556E7" w:rsidRDefault="00D556E7">
      <w:pPr>
        <w:jc w:val="center"/>
        <w:rPr>
          <w:b/>
        </w:rPr>
      </w:pPr>
    </w:p>
    <w:p w14:paraId="0BF7E9B2" w14:textId="77777777" w:rsidR="00D556E7" w:rsidRDefault="00D556E7">
      <w:pPr>
        <w:jc w:val="center"/>
        <w:rPr>
          <w:b/>
        </w:rPr>
      </w:pPr>
    </w:p>
    <w:p w14:paraId="40CD0118" w14:textId="77777777" w:rsidR="00D556E7" w:rsidRDefault="006E7015">
      <w:pPr>
        <w:jc w:val="both"/>
      </w:pPr>
      <w:r>
        <w:t>zawarta w dniu …………………</w:t>
      </w:r>
      <w:r>
        <w:rPr>
          <w:b/>
          <w:bCs/>
        </w:rPr>
        <w:t xml:space="preserve"> </w:t>
      </w:r>
      <w:r>
        <w:t>pomiędzy:</w:t>
      </w:r>
    </w:p>
    <w:p w14:paraId="13AFCEBD" w14:textId="77777777" w:rsidR="00D556E7" w:rsidRDefault="006E7015">
      <w:pPr>
        <w:jc w:val="both"/>
      </w:pPr>
      <w:r>
        <w:t xml:space="preserve">Gminą Trzebinia, w imieniu której działa </w:t>
      </w:r>
      <w:r>
        <w:rPr>
          <w:b/>
          <w:i/>
        </w:rPr>
        <w:t xml:space="preserve">Miejski Zarząd Nieruchomości Spółka z o.o. </w:t>
      </w:r>
      <w:r>
        <w:rPr>
          <w:b/>
          <w:i/>
        </w:rPr>
        <w:br/>
      </w:r>
      <w:r>
        <w:t>z siedzibą</w:t>
      </w:r>
      <w:r>
        <w:rPr>
          <w:i/>
        </w:rPr>
        <w:t xml:space="preserve"> </w:t>
      </w:r>
      <w:r>
        <w:rPr>
          <w:b/>
          <w:i/>
        </w:rPr>
        <w:t xml:space="preserve">Trzebinia 32-541, ul. Matejki 1 </w:t>
      </w:r>
      <w:r>
        <w:t xml:space="preserve">wpisany do Rejestru Przedsiębiorstw Krajowego Rejestru Sądowego pod nr 0000179096 przez Sąd Rejonowy dla Krakowa Śródmieścia w Krakowie Wydział Gospodarczy KRS, będący płatnikiem VAT legitymującym się nr NIP </w:t>
      </w:r>
      <w:r>
        <w:br/>
        <w:t>628-18-83-677, REGON 273745843, reprezentowany przez:</w:t>
      </w:r>
    </w:p>
    <w:p w14:paraId="5A9AD40B" w14:textId="77777777" w:rsidR="00D556E7" w:rsidRDefault="00D556E7">
      <w:pPr>
        <w:jc w:val="both"/>
      </w:pPr>
    </w:p>
    <w:p w14:paraId="00C58A5C" w14:textId="67F4A506" w:rsidR="00D556E7" w:rsidRDefault="007F15EA">
      <w:pPr>
        <w:jc w:val="both"/>
        <w:rPr>
          <w:b/>
        </w:rPr>
      </w:pPr>
      <w:r>
        <w:rPr>
          <w:b/>
        </w:rPr>
        <w:t>Jarosław Babiec</w:t>
      </w:r>
      <w:r w:rsidR="006E7015">
        <w:rPr>
          <w:b/>
        </w:rPr>
        <w:t xml:space="preserve"> </w:t>
      </w:r>
      <w:r w:rsidR="006E7015">
        <w:rPr>
          <w:b/>
        </w:rPr>
        <w:tab/>
        <w:t>-</w:t>
      </w:r>
      <w:r w:rsidR="006E7015">
        <w:rPr>
          <w:b/>
        </w:rPr>
        <w:tab/>
        <w:t>Prezes Zarządu</w:t>
      </w:r>
    </w:p>
    <w:p w14:paraId="35598F2A" w14:textId="77777777" w:rsidR="00D556E7" w:rsidRDefault="00D556E7">
      <w:pPr>
        <w:jc w:val="both"/>
        <w:rPr>
          <w:b/>
        </w:rPr>
      </w:pPr>
    </w:p>
    <w:p w14:paraId="47D60A63" w14:textId="77777777" w:rsidR="00D556E7" w:rsidRDefault="006E7015">
      <w:pPr>
        <w:jc w:val="both"/>
      </w:pPr>
      <w:r>
        <w:t xml:space="preserve">zwanym w dalszej treści umowy </w:t>
      </w:r>
      <w:r>
        <w:rPr>
          <w:b/>
        </w:rPr>
        <w:t>„Wynajmującym”</w:t>
      </w:r>
    </w:p>
    <w:p w14:paraId="79594BEB" w14:textId="77777777" w:rsidR="00D556E7" w:rsidRDefault="00D556E7">
      <w:pPr>
        <w:jc w:val="both"/>
      </w:pPr>
    </w:p>
    <w:p w14:paraId="71C277B2" w14:textId="77777777" w:rsidR="00D556E7" w:rsidRDefault="006E7015">
      <w:pPr>
        <w:jc w:val="both"/>
      </w:pPr>
      <w:r>
        <w:t>a Przedsiębiorcą ……………………………………………………………………………………………………………………………………………………………………………………...</w:t>
      </w:r>
    </w:p>
    <w:p w14:paraId="4C76D549" w14:textId="77777777" w:rsidR="00D556E7" w:rsidRDefault="006E7015">
      <w:pPr>
        <w:jc w:val="both"/>
      </w:pPr>
      <w:r>
        <w:t>z siedzibą ………………………………………………………………………………………..</w:t>
      </w:r>
    </w:p>
    <w:p w14:paraId="05E12179" w14:textId="77777777" w:rsidR="00D556E7" w:rsidRDefault="006E7015">
      <w:pPr>
        <w:jc w:val="both"/>
      </w:pPr>
      <w:r>
        <w:t>legitymującym się nr PESEL ……………………………………………………………………</w:t>
      </w:r>
    </w:p>
    <w:p w14:paraId="28CDCB2B" w14:textId="77777777" w:rsidR="00D556E7" w:rsidRDefault="006E7015">
      <w:pPr>
        <w:jc w:val="both"/>
      </w:pPr>
      <w:r>
        <w:t>będącym płatnikiem podatku VAT, nr NIP ……………………………………………………..</w:t>
      </w:r>
    </w:p>
    <w:p w14:paraId="79F7EA8A" w14:textId="77777777" w:rsidR="00D556E7" w:rsidRDefault="00D556E7">
      <w:pPr>
        <w:jc w:val="both"/>
      </w:pPr>
    </w:p>
    <w:p w14:paraId="36ED99A2" w14:textId="77777777" w:rsidR="00D556E7" w:rsidRDefault="006E7015">
      <w:pPr>
        <w:jc w:val="both"/>
      </w:pPr>
      <w:r>
        <w:t xml:space="preserve">zwanym w dalszej treści umowy </w:t>
      </w:r>
      <w:r>
        <w:rPr>
          <w:b/>
        </w:rPr>
        <w:t>„Najemcą”</w:t>
      </w:r>
      <w:r>
        <w:t xml:space="preserve"> obejmującą następujące postanowienia:</w:t>
      </w:r>
    </w:p>
    <w:p w14:paraId="542BAC19" w14:textId="77777777" w:rsidR="00D556E7" w:rsidRDefault="00D556E7">
      <w:pPr>
        <w:jc w:val="both"/>
      </w:pPr>
    </w:p>
    <w:p w14:paraId="2A762987" w14:textId="77777777" w:rsidR="00D556E7" w:rsidRDefault="006E7015">
      <w:pPr>
        <w:jc w:val="center"/>
      </w:pPr>
      <w:r>
        <w:t>§ 1</w:t>
      </w:r>
    </w:p>
    <w:p w14:paraId="1223EFD8" w14:textId="77777777" w:rsidR="00D556E7" w:rsidRDefault="00D556E7">
      <w:pPr>
        <w:jc w:val="center"/>
      </w:pPr>
    </w:p>
    <w:p w14:paraId="07B4F61B" w14:textId="5B55C351" w:rsidR="00D556E7" w:rsidRPr="00ED0D97" w:rsidRDefault="006E7015">
      <w:pPr>
        <w:pStyle w:val="Akapitzlist"/>
        <w:numPr>
          <w:ilvl w:val="0"/>
          <w:numId w:val="1"/>
        </w:numPr>
        <w:jc w:val="both"/>
        <w:rPr>
          <w:b/>
          <w:bCs/>
        </w:rPr>
      </w:pPr>
      <w:r>
        <w:rPr>
          <w:b/>
        </w:rPr>
        <w:t xml:space="preserve">Wynajmujący </w:t>
      </w:r>
      <w:r>
        <w:t xml:space="preserve">oddaje w najem </w:t>
      </w:r>
      <w:r>
        <w:rPr>
          <w:b/>
        </w:rPr>
        <w:t xml:space="preserve">Najemcy </w:t>
      </w:r>
      <w:r>
        <w:t>lokal użytkowy</w:t>
      </w:r>
      <w:r w:rsidR="00095C38">
        <w:t xml:space="preserve"> nr…..…</w:t>
      </w:r>
      <w:r>
        <w:t xml:space="preserve"> znajdujący się w budynku </w:t>
      </w:r>
      <w:r w:rsidRPr="00ED0D97">
        <w:rPr>
          <w:b/>
          <w:bCs/>
        </w:rPr>
        <w:t>nr</w:t>
      </w:r>
      <w:r w:rsidR="00095C38" w:rsidRPr="00ED0D97">
        <w:rPr>
          <w:b/>
          <w:bCs/>
        </w:rPr>
        <w:t xml:space="preserve"> 65</w:t>
      </w:r>
      <w:r w:rsidR="00095C38">
        <w:t xml:space="preserve"> </w:t>
      </w:r>
      <w:r>
        <w:t xml:space="preserve">przy </w:t>
      </w:r>
      <w:r w:rsidRPr="00ED0D97">
        <w:rPr>
          <w:b/>
          <w:bCs/>
        </w:rPr>
        <w:t>ul</w:t>
      </w:r>
      <w:r w:rsidR="00095C38" w:rsidRPr="00ED0D97">
        <w:rPr>
          <w:b/>
          <w:bCs/>
        </w:rPr>
        <w:t xml:space="preserve">. Kościuszki </w:t>
      </w:r>
      <w:r w:rsidRPr="00ED0D97">
        <w:rPr>
          <w:b/>
          <w:bCs/>
        </w:rPr>
        <w:t>w Trzebini.</w:t>
      </w:r>
    </w:p>
    <w:p w14:paraId="6C5B6EA4" w14:textId="306E94BA" w:rsidR="00C441E3" w:rsidRPr="00543B0E" w:rsidRDefault="006E7015" w:rsidP="00C441E3">
      <w:pPr>
        <w:pStyle w:val="Akapitzlist"/>
        <w:numPr>
          <w:ilvl w:val="0"/>
          <w:numId w:val="1"/>
        </w:numPr>
        <w:jc w:val="both"/>
      </w:pPr>
      <w:r w:rsidRPr="00543B0E">
        <w:t>Lokal posiada powierzchnię użytkową……</w:t>
      </w:r>
      <w:r w:rsidR="00E10761" w:rsidRPr="00543B0E">
        <w:t>..</w:t>
      </w:r>
      <w:r w:rsidRPr="00543B0E">
        <w:t>……m</w:t>
      </w:r>
      <w:r w:rsidRPr="00543B0E">
        <w:rPr>
          <w:vertAlign w:val="superscript"/>
        </w:rPr>
        <w:t>2</w:t>
      </w:r>
      <w:r w:rsidRPr="00543B0E">
        <w:t xml:space="preserve"> i składa się z </w:t>
      </w:r>
      <w:r w:rsidR="00095C38" w:rsidRPr="00543B0E">
        <w:t>jednego</w:t>
      </w:r>
      <w:r w:rsidRPr="00543B0E">
        <w:t xml:space="preserve"> pomieszcze</w:t>
      </w:r>
      <w:r w:rsidR="00095C38" w:rsidRPr="00543B0E">
        <w:t>nia</w:t>
      </w:r>
      <w:r w:rsidR="008650BD" w:rsidRPr="00543B0E">
        <w:t>.</w:t>
      </w:r>
    </w:p>
    <w:p w14:paraId="0AB06E10" w14:textId="1D4C77CB" w:rsidR="00C441E3" w:rsidRPr="00543B0E" w:rsidRDefault="00C441E3" w:rsidP="00C441E3">
      <w:pPr>
        <w:pStyle w:val="Akapitzlist"/>
        <w:numPr>
          <w:ilvl w:val="0"/>
          <w:numId w:val="1"/>
        </w:numPr>
        <w:jc w:val="both"/>
      </w:pPr>
      <w:r w:rsidRPr="00543B0E">
        <w:t xml:space="preserve">Budynek o konstrukcji stalowo - szkieletowej; ściana zewn. i wewn. warstwowa uniemożliwiająca mocowanie stałych elementów. </w:t>
      </w:r>
    </w:p>
    <w:p w14:paraId="2D7AFF41" w14:textId="77777777" w:rsidR="00C441E3" w:rsidRPr="00543B0E" w:rsidRDefault="00C441E3" w:rsidP="00C441E3">
      <w:pPr>
        <w:pStyle w:val="Akapitzlist"/>
        <w:numPr>
          <w:ilvl w:val="0"/>
          <w:numId w:val="1"/>
        </w:numPr>
        <w:jc w:val="both"/>
      </w:pPr>
      <w:r w:rsidRPr="00543B0E">
        <w:t>Lokal wyposażony jest wyłącznie w:</w:t>
      </w:r>
    </w:p>
    <w:p w14:paraId="1116AB60" w14:textId="7C674B4A" w:rsidR="00C441E3" w:rsidRPr="00543B0E" w:rsidRDefault="00C441E3" w:rsidP="00C441E3">
      <w:pPr>
        <w:pStyle w:val="Akapitzlist"/>
        <w:numPr>
          <w:ilvl w:val="0"/>
          <w:numId w:val="28"/>
        </w:numPr>
        <w:jc w:val="both"/>
      </w:pPr>
      <w:r w:rsidRPr="00543B0E">
        <w:t xml:space="preserve">instalację elektryczną 1 fazową -  oświetlenie i gniazda wtykowe z odrębnym zasilaniem oraz indywidualnym licznikiem, </w:t>
      </w:r>
    </w:p>
    <w:p w14:paraId="2DB94CA8" w14:textId="77777777" w:rsidR="00C441E3" w:rsidRPr="00543B0E" w:rsidRDefault="00C441E3" w:rsidP="00C441E3">
      <w:pPr>
        <w:pStyle w:val="Akapitzlist"/>
        <w:numPr>
          <w:ilvl w:val="0"/>
          <w:numId w:val="28"/>
        </w:numPr>
        <w:jc w:val="both"/>
      </w:pPr>
      <w:r w:rsidRPr="00543B0E">
        <w:t>elektryczne kurtyny powietrzne grzewcze,</w:t>
      </w:r>
    </w:p>
    <w:p w14:paraId="6093F82F" w14:textId="0AAD9F42" w:rsidR="00C441E3" w:rsidRPr="00543B0E" w:rsidRDefault="00C441E3" w:rsidP="00C441E3">
      <w:pPr>
        <w:pStyle w:val="Akapitzlist"/>
        <w:numPr>
          <w:ilvl w:val="0"/>
          <w:numId w:val="28"/>
        </w:numPr>
        <w:jc w:val="both"/>
      </w:pPr>
      <w:r w:rsidRPr="00543B0E">
        <w:t>instalacja wentylacji mechanicznej nawiewno-</w:t>
      </w:r>
      <w:r w:rsidR="00543B0E">
        <w:t xml:space="preserve"> </w:t>
      </w:r>
      <w:r w:rsidRPr="00543B0E">
        <w:t>wywiewna z odzyskiem ciepła</w:t>
      </w:r>
    </w:p>
    <w:p w14:paraId="412CBE5E" w14:textId="6C8FEB58" w:rsidR="00A10D0B" w:rsidRDefault="00C441E3" w:rsidP="00C441E3">
      <w:pPr>
        <w:pStyle w:val="Akapitzlist"/>
        <w:numPr>
          <w:ilvl w:val="0"/>
          <w:numId w:val="28"/>
        </w:numPr>
        <w:jc w:val="both"/>
      </w:pPr>
      <w:r w:rsidRPr="00543B0E">
        <w:t>centralne ogrzewanie</w:t>
      </w:r>
      <w:r w:rsidR="00A10D0B">
        <w:t>,</w:t>
      </w:r>
      <w:r w:rsidRPr="00543B0E">
        <w:t xml:space="preserve">  </w:t>
      </w:r>
    </w:p>
    <w:p w14:paraId="38BE8726" w14:textId="35C9090D" w:rsidR="00C441E3" w:rsidRPr="00543B0E" w:rsidRDefault="00C441E3" w:rsidP="00C441E3">
      <w:pPr>
        <w:pStyle w:val="Akapitzlist"/>
        <w:numPr>
          <w:ilvl w:val="0"/>
          <w:numId w:val="28"/>
        </w:numPr>
        <w:jc w:val="both"/>
      </w:pPr>
      <w:r w:rsidRPr="00543B0E">
        <w:t>instalacja wod-</w:t>
      </w:r>
      <w:r w:rsidR="00543B0E">
        <w:t xml:space="preserve"> </w:t>
      </w:r>
      <w:r w:rsidRPr="00543B0E">
        <w:t>kan z indywidualnym wodomierzem</w:t>
      </w:r>
      <w:r w:rsidR="00AF610B">
        <w:t>,</w:t>
      </w:r>
      <w:r w:rsidRPr="00543B0E">
        <w:t xml:space="preserve">  </w:t>
      </w:r>
    </w:p>
    <w:p w14:paraId="1F6DB1D9" w14:textId="7C6CFE4D" w:rsidR="00D556E7" w:rsidRPr="00543B0E" w:rsidRDefault="00C441E3" w:rsidP="00C441E3">
      <w:pPr>
        <w:pStyle w:val="Akapitzlist"/>
        <w:numPr>
          <w:ilvl w:val="0"/>
          <w:numId w:val="28"/>
        </w:numPr>
        <w:jc w:val="both"/>
      </w:pPr>
      <w:r w:rsidRPr="00543B0E">
        <w:t>korzystanie ze wspólnego pomieszczenia sanitarnego</w:t>
      </w:r>
      <w:r w:rsidR="00ED0D97" w:rsidRPr="00543B0E">
        <w:t xml:space="preserve"> w budynku</w:t>
      </w:r>
      <w:r w:rsidR="00AF610B">
        <w:t>.</w:t>
      </w:r>
      <w:r w:rsidRPr="00543B0E">
        <w:t xml:space="preserve"> </w:t>
      </w:r>
    </w:p>
    <w:p w14:paraId="4E4C82C2" w14:textId="0418401A" w:rsidR="00D556E7" w:rsidRDefault="006E7015">
      <w:pPr>
        <w:pStyle w:val="Akapitzlist"/>
        <w:numPr>
          <w:ilvl w:val="0"/>
          <w:numId w:val="1"/>
        </w:numPr>
        <w:jc w:val="both"/>
      </w:pPr>
      <w:r>
        <w:rPr>
          <w:b/>
        </w:rPr>
        <w:t xml:space="preserve">Najemca </w:t>
      </w:r>
      <w:r>
        <w:t xml:space="preserve">uzyskał prawo do </w:t>
      </w:r>
      <w:r w:rsidR="00095C38">
        <w:t>lokalu w drodze przetargu w dniu………………..</w:t>
      </w:r>
    </w:p>
    <w:p w14:paraId="68413DC4" w14:textId="71BB144B" w:rsidR="00D556E7" w:rsidRDefault="006E7015">
      <w:pPr>
        <w:pStyle w:val="Akapitzlist"/>
        <w:numPr>
          <w:ilvl w:val="0"/>
          <w:numId w:val="1"/>
        </w:numPr>
        <w:jc w:val="both"/>
      </w:pPr>
      <w:r>
        <w:rPr>
          <w:b/>
        </w:rPr>
        <w:t xml:space="preserve">Wynajmujący </w:t>
      </w:r>
      <w:r>
        <w:t>oświadcza, iż Gmina Trzebinia jest właścicielem lokalu użytkowego wskazanego w ust. 1, w którym może być prowadzona działalność gospodarcza</w:t>
      </w:r>
      <w:r w:rsidR="00095C38">
        <w:t>…………………………………………………………………….</w:t>
      </w:r>
    </w:p>
    <w:p w14:paraId="29EB7A9F" w14:textId="77777777" w:rsidR="00D556E7" w:rsidRDefault="006E7015">
      <w:pPr>
        <w:pStyle w:val="Akapitzlist"/>
        <w:numPr>
          <w:ilvl w:val="0"/>
          <w:numId w:val="1"/>
        </w:numPr>
        <w:jc w:val="both"/>
      </w:pPr>
      <w:r>
        <w:t xml:space="preserve">Przekazanie lokalu użytkowego wraz z wyposażeniem dokonane będzie </w:t>
      </w:r>
      <w:r>
        <w:rPr>
          <w:b/>
        </w:rPr>
        <w:t xml:space="preserve">Najemcy </w:t>
      </w:r>
      <w:r>
        <w:t>protokołem zdawczo – odbiorczym, stanowiącym załącznik nr 1 do niniejszej umowy.</w:t>
      </w:r>
    </w:p>
    <w:p w14:paraId="49CBE740" w14:textId="77777777" w:rsidR="00D556E7" w:rsidRDefault="00D556E7">
      <w:pPr>
        <w:pStyle w:val="Akapitzlist"/>
        <w:ind w:left="360"/>
        <w:jc w:val="both"/>
      </w:pPr>
    </w:p>
    <w:p w14:paraId="2E7352A6" w14:textId="77777777" w:rsidR="00D556E7" w:rsidRDefault="006E7015">
      <w:pPr>
        <w:pStyle w:val="Akapitzlist"/>
        <w:ind w:left="0"/>
        <w:jc w:val="center"/>
      </w:pPr>
      <w:r>
        <w:t>§ 2</w:t>
      </w:r>
    </w:p>
    <w:p w14:paraId="19368053" w14:textId="77777777" w:rsidR="00D556E7" w:rsidRDefault="00D556E7">
      <w:pPr>
        <w:pStyle w:val="Akapitzlist"/>
        <w:ind w:left="0"/>
        <w:jc w:val="center"/>
      </w:pPr>
    </w:p>
    <w:p w14:paraId="5AE5B7B5" w14:textId="1605E89E" w:rsidR="00D556E7" w:rsidRDefault="006E7015">
      <w:pPr>
        <w:pStyle w:val="Akapitzlist"/>
        <w:numPr>
          <w:ilvl w:val="0"/>
          <w:numId w:val="2"/>
        </w:numPr>
        <w:jc w:val="both"/>
      </w:pPr>
      <w:r>
        <w:t>Umowa zostaje zawarta na czas nieoznaczony, począwszy od dnia……</w:t>
      </w:r>
      <w:r w:rsidR="00095C38">
        <w:t>…………..</w:t>
      </w:r>
      <w:r>
        <w:t>……...</w:t>
      </w:r>
    </w:p>
    <w:p w14:paraId="39C58680" w14:textId="42BC2079" w:rsidR="00D556E7" w:rsidRDefault="006E7015">
      <w:pPr>
        <w:pStyle w:val="Akapitzlist"/>
        <w:numPr>
          <w:ilvl w:val="0"/>
          <w:numId w:val="2"/>
        </w:numPr>
        <w:jc w:val="both"/>
      </w:pPr>
      <w:r>
        <w:rPr>
          <w:b/>
        </w:rPr>
        <w:lastRenderedPageBreak/>
        <w:t xml:space="preserve">Najemca </w:t>
      </w:r>
      <w:r>
        <w:t xml:space="preserve">oświadcza, że działalność o której mowa </w:t>
      </w:r>
      <w:r w:rsidRPr="00E34A3C">
        <w:t>w</w:t>
      </w:r>
      <w:r w:rsidR="00E34A3C" w:rsidRPr="00E34A3C">
        <w:t xml:space="preserve"> </w:t>
      </w:r>
      <w:r w:rsidRPr="00E34A3C">
        <w:t xml:space="preserve"> § 1 </w:t>
      </w:r>
      <w:r w:rsidR="00E34A3C" w:rsidRPr="00E34A3C">
        <w:t xml:space="preserve"> pkt.5</w:t>
      </w:r>
      <w:r w:rsidR="00E34A3C">
        <w:t xml:space="preserve"> </w:t>
      </w:r>
      <w:r>
        <w:t>prowadził będzie ze szczególnym uwzględnieniem postanowień niniejszej umowy oraz w taki sposób, aby nie było naruszenia spokoju dla otoczenia.</w:t>
      </w:r>
    </w:p>
    <w:p w14:paraId="69C5BDFB" w14:textId="77777777" w:rsidR="00D556E7" w:rsidRDefault="006E7015">
      <w:pPr>
        <w:pStyle w:val="Akapitzlist"/>
        <w:numPr>
          <w:ilvl w:val="0"/>
          <w:numId w:val="2"/>
        </w:numPr>
        <w:jc w:val="both"/>
      </w:pPr>
      <w:r>
        <w:rPr>
          <w:b/>
        </w:rPr>
        <w:t>Najemca</w:t>
      </w:r>
      <w:r>
        <w:t xml:space="preserve"> jest zobowiązany do przedłożenia aktualnych niżej wymienionych dokumentów:</w:t>
      </w:r>
    </w:p>
    <w:p w14:paraId="62162C16" w14:textId="77777777" w:rsidR="00D556E7" w:rsidRDefault="006E7015">
      <w:pPr>
        <w:pStyle w:val="Akapitzlist"/>
        <w:numPr>
          <w:ilvl w:val="0"/>
          <w:numId w:val="3"/>
        </w:numPr>
        <w:jc w:val="both"/>
      </w:pPr>
      <w:r>
        <w:t>odpisu z Krajowego Rejestru Sądowego lub innego właściwego rejestru;</w:t>
      </w:r>
    </w:p>
    <w:p w14:paraId="07A62309" w14:textId="77777777" w:rsidR="00D556E7" w:rsidRDefault="006E7015">
      <w:pPr>
        <w:pStyle w:val="Akapitzlist"/>
        <w:numPr>
          <w:ilvl w:val="0"/>
          <w:numId w:val="3"/>
        </w:numPr>
        <w:jc w:val="both"/>
      </w:pPr>
      <w:r>
        <w:t>dowodu wpłaty kaucji za wynajmowany lokal.</w:t>
      </w:r>
    </w:p>
    <w:p w14:paraId="0B9AB7FC" w14:textId="77777777" w:rsidR="00D556E7" w:rsidRDefault="00D556E7">
      <w:pPr>
        <w:jc w:val="both"/>
      </w:pPr>
    </w:p>
    <w:p w14:paraId="40C5DE5E" w14:textId="77777777" w:rsidR="008650BD" w:rsidRDefault="008650BD">
      <w:pPr>
        <w:jc w:val="both"/>
      </w:pPr>
    </w:p>
    <w:p w14:paraId="06DC0F65" w14:textId="77777777" w:rsidR="008650BD" w:rsidRDefault="008650BD">
      <w:pPr>
        <w:jc w:val="both"/>
      </w:pPr>
    </w:p>
    <w:p w14:paraId="777C7DA5" w14:textId="77777777" w:rsidR="00D556E7" w:rsidRDefault="006E7015">
      <w:pPr>
        <w:jc w:val="center"/>
      </w:pPr>
      <w:r>
        <w:t>§ 3</w:t>
      </w:r>
    </w:p>
    <w:p w14:paraId="7DED2025" w14:textId="77777777" w:rsidR="00D556E7" w:rsidRDefault="00D556E7">
      <w:pPr>
        <w:jc w:val="center"/>
      </w:pPr>
    </w:p>
    <w:p w14:paraId="0CF7195D" w14:textId="77777777" w:rsidR="00D556E7" w:rsidRDefault="006E7015">
      <w:pPr>
        <w:pStyle w:val="Akapitzlist"/>
        <w:numPr>
          <w:ilvl w:val="0"/>
          <w:numId w:val="4"/>
        </w:numPr>
        <w:tabs>
          <w:tab w:val="left" w:pos="360"/>
          <w:tab w:val="left" w:pos="720"/>
        </w:tabs>
        <w:ind w:left="360"/>
        <w:jc w:val="both"/>
      </w:pPr>
      <w:r>
        <w:t xml:space="preserve">W związku z najmem lokalu </w:t>
      </w:r>
      <w:r>
        <w:rPr>
          <w:b/>
        </w:rPr>
        <w:t>Najemca</w:t>
      </w:r>
      <w:r>
        <w:t xml:space="preserve"> zobowiązuje się do uiszczania na rzecz Gminy Trzebinia - Urząd Miasta w Trzebini czynszu w wysokości ……………..zł/miesiąc netto na konto podane w fakturze w terminie 14 dni od daty wystawienia faktury wg następującego wyliczenia:</w:t>
      </w:r>
    </w:p>
    <w:p w14:paraId="7E94CA3D" w14:textId="77777777" w:rsidR="00D556E7" w:rsidRDefault="00D556E7">
      <w:pPr>
        <w:tabs>
          <w:tab w:val="left" w:pos="360"/>
        </w:tabs>
        <w:ind w:hanging="360"/>
        <w:jc w:val="both"/>
      </w:pPr>
    </w:p>
    <w:p w14:paraId="2D1F94FA" w14:textId="53E43432" w:rsidR="00D556E7" w:rsidRDefault="006E7015">
      <w:pPr>
        <w:pStyle w:val="Akapitzlist"/>
        <w:ind w:left="360"/>
        <w:jc w:val="both"/>
      </w:pPr>
      <w:r>
        <w:t>.……zł za 1 m² pow. użytk</w:t>
      </w:r>
      <w:r w:rsidR="008650BD">
        <w:t>owa</w:t>
      </w:r>
      <w:r>
        <w:t xml:space="preserve">  x …….. m² = ……….…. zł </w:t>
      </w:r>
      <w:r w:rsidRPr="00696631">
        <w:t>z doliczeniem podatku VAT</w:t>
      </w:r>
      <w:r>
        <w:t xml:space="preserve"> </w:t>
      </w:r>
    </w:p>
    <w:p w14:paraId="2FA2F664" w14:textId="77777777" w:rsidR="00D556E7" w:rsidRDefault="00D556E7">
      <w:pPr>
        <w:pStyle w:val="Akapitzlist"/>
        <w:tabs>
          <w:tab w:val="left" w:pos="360"/>
          <w:tab w:val="left" w:pos="720"/>
        </w:tabs>
        <w:ind w:left="360"/>
        <w:jc w:val="both"/>
      </w:pPr>
    </w:p>
    <w:p w14:paraId="19D31D51" w14:textId="77777777" w:rsidR="00D556E7" w:rsidRDefault="006E7015">
      <w:pPr>
        <w:pStyle w:val="Akapitzlist"/>
        <w:numPr>
          <w:ilvl w:val="0"/>
          <w:numId w:val="4"/>
        </w:numPr>
        <w:tabs>
          <w:tab w:val="left" w:pos="360"/>
          <w:tab w:val="left" w:pos="720"/>
        </w:tabs>
        <w:ind w:left="360"/>
        <w:jc w:val="both"/>
      </w:pPr>
      <w:r>
        <w:rPr>
          <w:b/>
        </w:rPr>
        <w:t>Najemca</w:t>
      </w:r>
      <w:r>
        <w:t xml:space="preserve"> oprócz czynszu zobowiązany jest do uiszczania opłat na </w:t>
      </w:r>
      <w:r>
        <w:rPr>
          <w:b/>
        </w:rPr>
        <w:t>rzecz Wynajmującego</w:t>
      </w:r>
      <w:r>
        <w:t xml:space="preserve"> na konto podane w fakturze miesięcznie w terminie 14 dni od daty wystawienia faktury </w:t>
      </w:r>
      <w:r>
        <w:br/>
        <w:t xml:space="preserve">z tytułu </w:t>
      </w:r>
      <w:r>
        <w:rPr>
          <w:b/>
        </w:rPr>
        <w:t>dodatkowych świadczeń:</w:t>
      </w:r>
    </w:p>
    <w:p w14:paraId="6D944A98" w14:textId="77777777" w:rsidR="00D556E7" w:rsidRDefault="00D556E7">
      <w:pPr>
        <w:jc w:val="both"/>
      </w:pPr>
    </w:p>
    <w:p w14:paraId="7E99FE4A" w14:textId="77777777" w:rsidR="00D556E7" w:rsidRPr="00A10D0B" w:rsidRDefault="00D556E7">
      <w:pPr>
        <w:jc w:val="both"/>
        <w:rPr>
          <w:color w:val="000000" w:themeColor="text1"/>
        </w:rPr>
      </w:pPr>
    </w:p>
    <w:p w14:paraId="2A0F6CEA" w14:textId="0C1CD410" w:rsidR="00D556E7" w:rsidRPr="00A10D0B" w:rsidRDefault="0026383F" w:rsidP="008650BD">
      <w:pPr>
        <w:pStyle w:val="Akapitzlist"/>
        <w:numPr>
          <w:ilvl w:val="0"/>
          <w:numId w:val="5"/>
        </w:numPr>
        <w:jc w:val="both"/>
        <w:rPr>
          <w:color w:val="000000" w:themeColor="text1"/>
        </w:rPr>
      </w:pPr>
      <w:r w:rsidRPr="00A10D0B">
        <w:rPr>
          <w:color w:val="000000" w:themeColor="text1"/>
        </w:rPr>
        <w:t xml:space="preserve">za zimną wodę i odprowadzanie ścieków </w:t>
      </w:r>
      <w:r w:rsidR="0045071F" w:rsidRPr="00A10D0B">
        <w:rPr>
          <w:color w:val="000000" w:themeColor="text1"/>
        </w:rPr>
        <w:t xml:space="preserve">w lokalu </w:t>
      </w:r>
      <w:r w:rsidRPr="00A10D0B">
        <w:rPr>
          <w:color w:val="000000" w:themeColor="text1"/>
        </w:rPr>
        <w:t xml:space="preserve">na podstawie refaktury </w:t>
      </w:r>
      <w:r w:rsidRPr="00A10D0B">
        <w:rPr>
          <w:b/>
          <w:bCs/>
          <w:color w:val="000000" w:themeColor="text1"/>
        </w:rPr>
        <w:t>Wynajmującego</w:t>
      </w:r>
      <w:r w:rsidRPr="00A10D0B">
        <w:rPr>
          <w:color w:val="000000" w:themeColor="text1"/>
        </w:rPr>
        <w:t xml:space="preserve"> wg wskazań wodomierza i aktualnej ceny przedsiębiorstwa wodociągowego</w:t>
      </w:r>
      <w:r w:rsidR="006E7015" w:rsidRPr="00A10D0B">
        <w:rPr>
          <w:color w:val="000000" w:themeColor="text1"/>
        </w:rPr>
        <w:t xml:space="preserve">; </w:t>
      </w:r>
    </w:p>
    <w:p w14:paraId="0D229485" w14:textId="3B60EDE0" w:rsidR="00D556E7" w:rsidRPr="00A10D0B" w:rsidRDefault="006E7015" w:rsidP="008650BD">
      <w:pPr>
        <w:pStyle w:val="Akapitzlist"/>
        <w:numPr>
          <w:ilvl w:val="0"/>
          <w:numId w:val="5"/>
        </w:numPr>
        <w:tabs>
          <w:tab w:val="left" w:pos="-348"/>
          <w:tab w:val="left" w:pos="372"/>
        </w:tabs>
        <w:jc w:val="both"/>
        <w:rPr>
          <w:color w:val="000000" w:themeColor="text1"/>
        </w:rPr>
      </w:pPr>
      <w:r w:rsidRPr="00A10D0B">
        <w:rPr>
          <w:color w:val="000000" w:themeColor="text1"/>
        </w:rPr>
        <w:t>opłaty</w:t>
      </w:r>
      <w:r w:rsidR="008650BD" w:rsidRPr="00A10D0B">
        <w:rPr>
          <w:color w:val="000000" w:themeColor="text1"/>
        </w:rPr>
        <w:t xml:space="preserve"> </w:t>
      </w:r>
      <w:r w:rsidRPr="00A10D0B">
        <w:rPr>
          <w:color w:val="000000" w:themeColor="text1"/>
        </w:rPr>
        <w:t>stałej za</w:t>
      </w:r>
      <w:r w:rsidR="008650BD" w:rsidRPr="00A10D0B">
        <w:rPr>
          <w:color w:val="000000" w:themeColor="text1"/>
        </w:rPr>
        <w:t xml:space="preserve"> </w:t>
      </w:r>
      <w:r w:rsidRPr="00A10D0B">
        <w:rPr>
          <w:b/>
          <w:color w:val="000000" w:themeColor="text1"/>
        </w:rPr>
        <w:t>wodomier</w:t>
      </w:r>
      <w:r w:rsidR="0026383F" w:rsidRPr="00A10D0B">
        <w:rPr>
          <w:b/>
          <w:color w:val="000000" w:themeColor="text1"/>
        </w:rPr>
        <w:t>z</w:t>
      </w:r>
      <w:r w:rsidR="00FF3F9A" w:rsidRPr="00A10D0B">
        <w:rPr>
          <w:b/>
          <w:color w:val="000000" w:themeColor="text1"/>
        </w:rPr>
        <w:t xml:space="preserve"> zbiorczy</w:t>
      </w:r>
      <w:r w:rsidR="0045071F" w:rsidRPr="00A10D0B">
        <w:rPr>
          <w:b/>
          <w:color w:val="000000" w:themeColor="text1"/>
        </w:rPr>
        <w:t xml:space="preserve"> </w:t>
      </w:r>
      <w:r w:rsidR="0045071F" w:rsidRPr="00A10D0B">
        <w:rPr>
          <w:bCs/>
          <w:color w:val="000000" w:themeColor="text1"/>
        </w:rPr>
        <w:t>dla lokalu</w:t>
      </w:r>
      <w:r w:rsidR="0045071F" w:rsidRPr="00A10D0B">
        <w:rPr>
          <w:b/>
          <w:color w:val="000000" w:themeColor="text1"/>
        </w:rPr>
        <w:t xml:space="preserve"> </w:t>
      </w:r>
      <w:r w:rsidR="0026383F" w:rsidRPr="00A10D0B">
        <w:rPr>
          <w:color w:val="000000" w:themeColor="text1"/>
        </w:rPr>
        <w:t>na podstawie</w:t>
      </w:r>
      <w:r w:rsidR="008650BD" w:rsidRPr="00A10D0B">
        <w:rPr>
          <w:color w:val="000000" w:themeColor="text1"/>
        </w:rPr>
        <w:t xml:space="preserve"> </w:t>
      </w:r>
      <w:r w:rsidR="0026383F" w:rsidRPr="00A10D0B">
        <w:rPr>
          <w:color w:val="000000" w:themeColor="text1"/>
        </w:rPr>
        <w:t xml:space="preserve">refaktury </w:t>
      </w:r>
      <w:r w:rsidR="0026383F" w:rsidRPr="00A10D0B">
        <w:rPr>
          <w:b/>
          <w:bCs/>
          <w:color w:val="000000" w:themeColor="text1"/>
        </w:rPr>
        <w:t>Wynajmującego</w:t>
      </w:r>
      <w:r w:rsidRPr="00A10D0B">
        <w:rPr>
          <w:color w:val="000000" w:themeColor="text1"/>
        </w:rPr>
        <w:t xml:space="preserve"> </w:t>
      </w:r>
      <w:r w:rsidR="0026383F" w:rsidRPr="00A10D0B">
        <w:rPr>
          <w:color w:val="000000" w:themeColor="text1"/>
        </w:rPr>
        <w:t>i aktualnej ceny przedsiębiorstwa wodociągowego</w:t>
      </w:r>
      <w:r w:rsidR="008650BD" w:rsidRPr="00A10D0B">
        <w:rPr>
          <w:color w:val="000000" w:themeColor="text1"/>
        </w:rPr>
        <w:t>;</w:t>
      </w:r>
    </w:p>
    <w:p w14:paraId="26B2B738" w14:textId="72AEEC9D" w:rsidR="00C83C2E" w:rsidRPr="00A10D0B" w:rsidRDefault="00C83C2E" w:rsidP="008650BD">
      <w:pPr>
        <w:pStyle w:val="Akapitzlist"/>
        <w:numPr>
          <w:ilvl w:val="0"/>
          <w:numId w:val="5"/>
        </w:numPr>
        <w:tabs>
          <w:tab w:val="left" w:pos="-348"/>
          <w:tab w:val="left" w:pos="372"/>
        </w:tabs>
        <w:jc w:val="both"/>
        <w:rPr>
          <w:color w:val="000000" w:themeColor="text1"/>
        </w:rPr>
      </w:pPr>
      <w:r w:rsidRPr="00A10D0B">
        <w:rPr>
          <w:color w:val="000000" w:themeColor="text1"/>
        </w:rPr>
        <w:t>centralne ogrzewanie wg wskazań podzielnika kosztów ciepła zainstalowanego w kotłowni;</w:t>
      </w:r>
    </w:p>
    <w:p w14:paraId="38AAF188" w14:textId="23220BD8" w:rsidR="0026383F" w:rsidRPr="00A10D0B" w:rsidRDefault="006E7015" w:rsidP="008650BD">
      <w:pPr>
        <w:pStyle w:val="Akapitzlist"/>
        <w:numPr>
          <w:ilvl w:val="0"/>
          <w:numId w:val="5"/>
        </w:numPr>
        <w:rPr>
          <w:color w:val="000000" w:themeColor="text1"/>
        </w:rPr>
      </w:pPr>
      <w:r w:rsidRPr="00A10D0B">
        <w:rPr>
          <w:color w:val="000000" w:themeColor="text1"/>
        </w:rPr>
        <w:t xml:space="preserve">energia elektryczna </w:t>
      </w:r>
      <w:r w:rsidR="0045071F" w:rsidRPr="00A10D0B">
        <w:rPr>
          <w:color w:val="000000" w:themeColor="text1"/>
        </w:rPr>
        <w:t xml:space="preserve">w lokalu </w:t>
      </w:r>
      <w:r w:rsidRPr="00A10D0B">
        <w:rPr>
          <w:color w:val="000000" w:themeColor="text1"/>
        </w:rPr>
        <w:t xml:space="preserve">wg odrębnej umowy </w:t>
      </w:r>
      <w:r w:rsidRPr="00A10D0B">
        <w:rPr>
          <w:b/>
          <w:color w:val="000000" w:themeColor="text1"/>
        </w:rPr>
        <w:t>Najemcy</w:t>
      </w:r>
      <w:r w:rsidRPr="00A10D0B">
        <w:rPr>
          <w:color w:val="000000" w:themeColor="text1"/>
        </w:rPr>
        <w:t xml:space="preserve"> z dostawcą</w:t>
      </w:r>
      <w:r w:rsidR="008650BD" w:rsidRPr="00A10D0B">
        <w:rPr>
          <w:color w:val="000000" w:themeColor="text1"/>
        </w:rPr>
        <w:t>;</w:t>
      </w:r>
    </w:p>
    <w:p w14:paraId="4680A660" w14:textId="0DF57190" w:rsidR="00912AB1" w:rsidRDefault="0026383F" w:rsidP="00FF3F9A">
      <w:pPr>
        <w:pStyle w:val="Akapitzlist"/>
        <w:numPr>
          <w:ilvl w:val="0"/>
          <w:numId w:val="5"/>
        </w:numPr>
        <w:jc w:val="both"/>
      </w:pPr>
      <w:r w:rsidRPr="00A10D0B">
        <w:rPr>
          <w:b/>
          <w:bCs/>
          <w:color w:val="000000" w:themeColor="text1"/>
        </w:rPr>
        <w:t>Najemca</w:t>
      </w:r>
      <w:r w:rsidRPr="00A10D0B">
        <w:rPr>
          <w:color w:val="000000" w:themeColor="text1"/>
        </w:rPr>
        <w:t xml:space="preserve"> zobowiązany jest </w:t>
      </w:r>
      <w:r w:rsidR="00FF3F9A" w:rsidRPr="00A10D0B">
        <w:rPr>
          <w:color w:val="000000" w:themeColor="text1"/>
        </w:rPr>
        <w:t xml:space="preserve">również </w:t>
      </w:r>
      <w:r w:rsidRPr="00A10D0B">
        <w:rPr>
          <w:color w:val="000000" w:themeColor="text1"/>
        </w:rPr>
        <w:t xml:space="preserve">współuczestniczyć w opłatach związanych z kosztami bieżącej eksploatacji </w:t>
      </w:r>
      <w:r w:rsidRPr="00A10D0B">
        <w:rPr>
          <w:b/>
          <w:bCs/>
          <w:color w:val="000000" w:themeColor="text1"/>
        </w:rPr>
        <w:t>wspóln</w:t>
      </w:r>
      <w:r w:rsidR="00942C7A" w:rsidRPr="00A10D0B">
        <w:rPr>
          <w:b/>
          <w:bCs/>
          <w:color w:val="000000" w:themeColor="text1"/>
        </w:rPr>
        <w:t>ego</w:t>
      </w:r>
      <w:r w:rsidRPr="00A10D0B">
        <w:rPr>
          <w:b/>
          <w:bCs/>
          <w:color w:val="000000" w:themeColor="text1"/>
        </w:rPr>
        <w:t xml:space="preserve"> sanitariat</w:t>
      </w:r>
      <w:r w:rsidR="00942C7A" w:rsidRPr="00A10D0B">
        <w:rPr>
          <w:b/>
          <w:bCs/>
          <w:color w:val="000000" w:themeColor="text1"/>
        </w:rPr>
        <w:t>u</w:t>
      </w:r>
      <w:r w:rsidRPr="00A10D0B">
        <w:rPr>
          <w:color w:val="000000" w:themeColor="text1"/>
        </w:rPr>
        <w:t>, tj</w:t>
      </w:r>
      <w:r w:rsidR="006221C0" w:rsidRPr="00A10D0B">
        <w:rPr>
          <w:color w:val="000000" w:themeColor="text1"/>
        </w:rPr>
        <w:t>: dostawy</w:t>
      </w:r>
      <w:r w:rsidRPr="00A10D0B">
        <w:rPr>
          <w:color w:val="000000" w:themeColor="text1"/>
        </w:rPr>
        <w:t xml:space="preserve"> zimnej wody,</w:t>
      </w:r>
      <w:r w:rsidR="006221C0" w:rsidRPr="00A10D0B">
        <w:rPr>
          <w:color w:val="000000" w:themeColor="text1"/>
        </w:rPr>
        <w:t xml:space="preserve"> odbioru</w:t>
      </w:r>
      <w:r w:rsidRPr="00A10D0B">
        <w:rPr>
          <w:color w:val="000000" w:themeColor="text1"/>
        </w:rPr>
        <w:t xml:space="preserve"> kanalizacji</w:t>
      </w:r>
      <w:r w:rsidR="00BD6804" w:rsidRPr="00A10D0B">
        <w:rPr>
          <w:color w:val="000000" w:themeColor="text1"/>
        </w:rPr>
        <w:t>,</w:t>
      </w:r>
      <w:r w:rsidRPr="00A10D0B">
        <w:rPr>
          <w:color w:val="000000" w:themeColor="text1"/>
        </w:rPr>
        <w:t xml:space="preserve"> </w:t>
      </w:r>
      <w:r w:rsidR="006221C0" w:rsidRPr="00A10D0B">
        <w:rPr>
          <w:color w:val="000000" w:themeColor="text1"/>
        </w:rPr>
        <w:t>abonament</w:t>
      </w:r>
      <w:r w:rsidRPr="00A10D0B">
        <w:rPr>
          <w:color w:val="000000" w:themeColor="text1"/>
        </w:rPr>
        <w:t xml:space="preserve"> za wodomierz zbiorczy</w:t>
      </w:r>
      <w:r w:rsidR="00BD6804" w:rsidRPr="00A10D0B">
        <w:rPr>
          <w:color w:val="000000" w:themeColor="text1"/>
        </w:rPr>
        <w:t xml:space="preserve">, </w:t>
      </w:r>
      <w:r w:rsidR="0045071F" w:rsidRPr="00A10D0B">
        <w:rPr>
          <w:color w:val="000000" w:themeColor="text1"/>
        </w:rPr>
        <w:t xml:space="preserve">podgrzania wody, </w:t>
      </w:r>
      <w:r w:rsidR="00BD6804" w:rsidRPr="00A10D0B">
        <w:rPr>
          <w:color w:val="000000" w:themeColor="text1"/>
        </w:rPr>
        <w:t>energii elektrycznej</w:t>
      </w:r>
      <w:r w:rsidR="00912AB1" w:rsidRPr="00A10D0B">
        <w:rPr>
          <w:color w:val="000000" w:themeColor="text1"/>
        </w:rPr>
        <w:t xml:space="preserve"> i innych nieprzewidzianych kosztów poniesionych przez </w:t>
      </w:r>
      <w:r w:rsidR="00912AB1">
        <w:t xml:space="preserve">zarządcę </w:t>
      </w:r>
      <w:r w:rsidR="006221C0">
        <w:t xml:space="preserve">wynikających z bieżącej obsługi serwisowej urządzeń zainstalowanych w budynku </w:t>
      </w:r>
      <w:r w:rsidR="00912AB1">
        <w:t>w sposób proporcjonalny, tj. jako stosunek udziału procentowego użytkowanej przez siebie powierzchni do całkowitej powierzchni użytkowej wszystkich lokali w</w:t>
      </w:r>
      <w:r w:rsidR="00763055">
        <w:t>spółuczestniczących w opłatach</w:t>
      </w:r>
      <w:r w:rsidR="008650BD">
        <w:t>;</w:t>
      </w:r>
    </w:p>
    <w:p w14:paraId="1FD68CC8" w14:textId="7A3484E8" w:rsidR="00912AB1" w:rsidRDefault="00912AB1" w:rsidP="00FF3F9A">
      <w:pPr>
        <w:pStyle w:val="Akapitzlist"/>
        <w:numPr>
          <w:ilvl w:val="0"/>
          <w:numId w:val="5"/>
        </w:numPr>
        <w:jc w:val="both"/>
      </w:pPr>
      <w:r>
        <w:t xml:space="preserve">udział </w:t>
      </w:r>
      <w:r w:rsidRPr="00912AB1">
        <w:rPr>
          <w:b/>
          <w:bCs/>
        </w:rPr>
        <w:t>Najemcy</w:t>
      </w:r>
      <w:r>
        <w:t xml:space="preserve"> w rozliczeniu kosztów wspólnych zgodnie z ppkt. d) wynosi……………..(pow.</w:t>
      </w:r>
      <w:r w:rsidR="00BD6804">
        <w:t xml:space="preserve"> </w:t>
      </w:r>
      <w:r>
        <w:t>najmu………m</w:t>
      </w:r>
      <w:r>
        <w:rPr>
          <w:vertAlign w:val="superscript"/>
        </w:rPr>
        <w:t>2</w:t>
      </w:r>
      <w:r w:rsidR="008650BD">
        <w:rPr>
          <w:vertAlign w:val="superscript"/>
        </w:rPr>
        <w:t xml:space="preserve"> </w:t>
      </w:r>
      <w:r>
        <w:t>: całkowita powierzchnia użytkowa</w:t>
      </w:r>
      <w:r w:rsidR="00BD6804">
        <w:t xml:space="preserve"> wszystkich lokali w</w:t>
      </w:r>
      <w:r w:rsidR="00763055">
        <w:t>spółuczestniczących w opatach</w:t>
      </w:r>
      <w:r w:rsidR="00BD6804">
        <w:t xml:space="preserve">  tj. </w:t>
      </w:r>
      <w:r w:rsidR="00763055">
        <w:t>219,86</w:t>
      </w:r>
      <w:r w:rsidR="00BD6804">
        <w:t xml:space="preserve"> m</w:t>
      </w:r>
      <w:r w:rsidR="00BD6804">
        <w:rPr>
          <w:vertAlign w:val="superscript"/>
        </w:rPr>
        <w:t>2</w:t>
      </w:r>
      <w:r w:rsidR="006221C0">
        <w:t>)</w:t>
      </w:r>
      <w:r w:rsidR="00C02B33">
        <w:t>.</w:t>
      </w:r>
    </w:p>
    <w:p w14:paraId="73386D39" w14:textId="77777777" w:rsidR="00C02B33" w:rsidRDefault="00C02B33" w:rsidP="00C02B33">
      <w:pPr>
        <w:pStyle w:val="Akapitzlist"/>
        <w:ind w:left="720"/>
        <w:jc w:val="both"/>
      </w:pPr>
    </w:p>
    <w:p w14:paraId="27190665" w14:textId="649C065D" w:rsidR="00BD6804" w:rsidRDefault="00BD6804" w:rsidP="00C02B33">
      <w:pPr>
        <w:pStyle w:val="Akapitzlist"/>
        <w:numPr>
          <w:ilvl w:val="0"/>
          <w:numId w:val="4"/>
        </w:numPr>
        <w:jc w:val="both"/>
      </w:pPr>
      <w:r>
        <w:t xml:space="preserve">Wraz z fakturą </w:t>
      </w:r>
      <w:r w:rsidR="001334DD" w:rsidRPr="001334DD">
        <w:rPr>
          <w:b/>
          <w:bCs/>
        </w:rPr>
        <w:t>N</w:t>
      </w:r>
      <w:r w:rsidRPr="001334DD">
        <w:rPr>
          <w:b/>
          <w:bCs/>
        </w:rPr>
        <w:t>ajemca</w:t>
      </w:r>
      <w:r>
        <w:t xml:space="preserve"> otrzyma zestawienie miesięcznych opłat kosztów bieżących ek</w:t>
      </w:r>
      <w:r w:rsidR="00942C7A">
        <w:t xml:space="preserve">sploatacji wspólnego sanitariatu na podstawie kosztów poniesionych w każdym miesiącu, będącym miesiącem rozliczenia. Wzór rozliczenia stanowi </w:t>
      </w:r>
      <w:r w:rsidR="00942C7A" w:rsidRPr="00E34A3C">
        <w:t>załącznik nr 2 do</w:t>
      </w:r>
      <w:r w:rsidR="00942C7A">
        <w:t xml:space="preserve"> niniejszej umowy.</w:t>
      </w:r>
    </w:p>
    <w:p w14:paraId="557A819C" w14:textId="2BBC6995" w:rsidR="00942C7A" w:rsidRDefault="00942C7A" w:rsidP="00FF3F9A">
      <w:pPr>
        <w:pStyle w:val="Akapitzlist"/>
        <w:numPr>
          <w:ilvl w:val="0"/>
          <w:numId w:val="4"/>
        </w:numPr>
        <w:jc w:val="both"/>
      </w:pPr>
      <w:r>
        <w:t xml:space="preserve">Wynajmujący zobowiązuje się do zawarcia umów na dostawę mediów i rozliczanie opłat zgodnie zapisami § 3 </w:t>
      </w:r>
      <w:r w:rsidR="006221C0">
        <w:t xml:space="preserve">ust. </w:t>
      </w:r>
      <w:r>
        <w:t>2</w:t>
      </w:r>
      <w:r w:rsidR="00FF3F9A">
        <w:t>.</w:t>
      </w:r>
    </w:p>
    <w:p w14:paraId="15A09DD0" w14:textId="77777777" w:rsidR="00942C7A" w:rsidRDefault="00942C7A" w:rsidP="00FF3F9A">
      <w:pPr>
        <w:pStyle w:val="Akapitzlist"/>
        <w:ind w:left="0"/>
        <w:jc w:val="center"/>
        <w:rPr>
          <w:color w:val="000000"/>
        </w:rPr>
      </w:pPr>
      <w:r>
        <w:rPr>
          <w:color w:val="000000"/>
        </w:rPr>
        <w:t>§ 4</w:t>
      </w:r>
    </w:p>
    <w:p w14:paraId="38C22A18" w14:textId="77777777" w:rsidR="001334DD" w:rsidRDefault="001334DD" w:rsidP="00942C7A">
      <w:pPr>
        <w:pStyle w:val="Akapitzlist"/>
        <w:ind w:left="360"/>
        <w:jc w:val="center"/>
        <w:rPr>
          <w:color w:val="000000"/>
        </w:rPr>
      </w:pPr>
    </w:p>
    <w:p w14:paraId="7A41B511" w14:textId="1B87022B" w:rsidR="00942C7A" w:rsidRPr="00E957BC" w:rsidRDefault="00942C7A" w:rsidP="00942C7A">
      <w:pPr>
        <w:pStyle w:val="Standard"/>
        <w:numPr>
          <w:ilvl w:val="0"/>
          <w:numId w:val="26"/>
        </w:numPr>
        <w:jc w:val="both"/>
        <w:rPr>
          <w:sz w:val="24"/>
        </w:rPr>
      </w:pPr>
      <w:r>
        <w:rPr>
          <w:b/>
          <w:bCs/>
          <w:sz w:val="24"/>
        </w:rPr>
        <w:t xml:space="preserve">Najemca </w:t>
      </w:r>
      <w:r>
        <w:rPr>
          <w:sz w:val="24"/>
        </w:rPr>
        <w:t xml:space="preserve"> pomieszczenia zobowiązany jest do zawarcia indywidualnej</w:t>
      </w:r>
      <w:r w:rsidR="001334DD">
        <w:rPr>
          <w:sz w:val="24"/>
        </w:rPr>
        <w:t xml:space="preserve"> </w:t>
      </w:r>
      <w:r>
        <w:rPr>
          <w:sz w:val="24"/>
        </w:rPr>
        <w:t>umowy na odbiór odpadów komunalnych z firmą posiadającą wpis do rejestru działalności regulowanej w zakresie odbioru odpadów komunalnych</w:t>
      </w:r>
    </w:p>
    <w:p w14:paraId="45CC3387" w14:textId="407DEAA5" w:rsidR="00942C7A" w:rsidRDefault="00942C7A" w:rsidP="00942C7A">
      <w:pPr>
        <w:pStyle w:val="Standard"/>
        <w:numPr>
          <w:ilvl w:val="0"/>
          <w:numId w:val="26"/>
        </w:numPr>
        <w:jc w:val="both"/>
        <w:rPr>
          <w:sz w:val="24"/>
        </w:rPr>
      </w:pPr>
      <w:r>
        <w:rPr>
          <w:sz w:val="24"/>
        </w:rPr>
        <w:t xml:space="preserve">Wszelkie obowiązki, roszczenia i konsekwencje z tytułu odbioru odpadów komunalnych ponosił będzie </w:t>
      </w:r>
      <w:r>
        <w:rPr>
          <w:b/>
          <w:bCs/>
          <w:sz w:val="24"/>
        </w:rPr>
        <w:t>Najemca</w:t>
      </w:r>
      <w:r>
        <w:rPr>
          <w:sz w:val="24"/>
        </w:rPr>
        <w:t xml:space="preserve"> lokalu użytkowego.</w:t>
      </w:r>
    </w:p>
    <w:p w14:paraId="45E1A0AD" w14:textId="466DC400" w:rsidR="00942C7A" w:rsidRPr="004A6C10" w:rsidRDefault="00942C7A" w:rsidP="00942C7A">
      <w:pPr>
        <w:pStyle w:val="Standard"/>
        <w:numPr>
          <w:ilvl w:val="0"/>
          <w:numId w:val="26"/>
        </w:numPr>
        <w:jc w:val="both"/>
        <w:rPr>
          <w:b/>
        </w:rPr>
      </w:pPr>
      <w:r>
        <w:rPr>
          <w:b/>
          <w:bCs/>
          <w:sz w:val="24"/>
        </w:rPr>
        <w:t>Najemca</w:t>
      </w:r>
      <w:r w:rsidRPr="004A6C10">
        <w:rPr>
          <w:sz w:val="24"/>
        </w:rPr>
        <w:t xml:space="preserve"> każdorazowo na wezwanie </w:t>
      </w:r>
      <w:r>
        <w:rPr>
          <w:b/>
          <w:bCs/>
          <w:sz w:val="24"/>
        </w:rPr>
        <w:t>Wynajmującego</w:t>
      </w:r>
      <w:r w:rsidRPr="004A6C10">
        <w:rPr>
          <w:sz w:val="24"/>
        </w:rPr>
        <w:t xml:space="preserve"> zobowiązany jest okazać</w:t>
      </w:r>
      <w:r>
        <w:rPr>
          <w:sz w:val="24"/>
        </w:rPr>
        <w:t xml:space="preserve"> umowę </w:t>
      </w:r>
      <w:r w:rsidRPr="004A6C10">
        <w:rPr>
          <w:sz w:val="24"/>
        </w:rPr>
        <w:t xml:space="preserve"> na odbiór odpadów komunalnych.</w:t>
      </w:r>
      <w:r w:rsidRPr="004A6C10">
        <w:t xml:space="preserve">  </w:t>
      </w:r>
      <w:r>
        <w:t xml:space="preserve">                                                                                                                                                   </w:t>
      </w:r>
    </w:p>
    <w:p w14:paraId="6977DCB2" w14:textId="23F032AD" w:rsidR="00942C7A" w:rsidRPr="00942C7A" w:rsidRDefault="00942C7A" w:rsidP="00FF3F9A">
      <w:pPr>
        <w:ind w:left="3540" w:firstLine="708"/>
        <w:rPr>
          <w:color w:val="000000"/>
        </w:rPr>
      </w:pPr>
      <w:r w:rsidRPr="00942C7A">
        <w:rPr>
          <w:color w:val="000000"/>
        </w:rPr>
        <w:t>§ 5</w:t>
      </w:r>
    </w:p>
    <w:p w14:paraId="2331B3BC" w14:textId="77777777" w:rsidR="00D556E7" w:rsidRDefault="00D556E7" w:rsidP="001334DD">
      <w:pPr>
        <w:suppressAutoHyphens w:val="0"/>
        <w:ind w:left="4248"/>
        <w:jc w:val="both"/>
      </w:pPr>
    </w:p>
    <w:p w14:paraId="44C908DE" w14:textId="2BE26CE2" w:rsidR="00D556E7" w:rsidRDefault="00761066" w:rsidP="00FF3F9A">
      <w:pPr>
        <w:pStyle w:val="Akapitzlist"/>
        <w:numPr>
          <w:ilvl w:val="0"/>
          <w:numId w:val="27"/>
        </w:numPr>
        <w:jc w:val="both"/>
      </w:pPr>
      <w:r>
        <w:t xml:space="preserve">W przypadku niedotrzymania terminu zapłaty czynszu najmu i opłat określonych  </w:t>
      </w:r>
      <w:r w:rsidR="00E34A3C">
        <w:t xml:space="preserve">                     </w:t>
      </w:r>
      <w:r w:rsidRPr="00E34A3C">
        <w:t xml:space="preserve">w </w:t>
      </w:r>
      <w:r w:rsidR="00E34A3C">
        <w:t>§ 3 ust. 2</w:t>
      </w:r>
      <w:r w:rsidRPr="00E34A3C">
        <w:t>,</w:t>
      </w:r>
      <w:r>
        <w:t xml:space="preserve"> </w:t>
      </w:r>
      <w:r w:rsidRPr="00FF3F9A">
        <w:rPr>
          <w:b/>
          <w:bCs/>
        </w:rPr>
        <w:t>Najemca</w:t>
      </w:r>
      <w:r>
        <w:t xml:space="preserve"> będzie zobowiązany zapłacić odsetki od należnych sum w ustawowej wysokości za każdy dzień zwłoki. </w:t>
      </w:r>
      <w:r w:rsidRPr="00FF3F9A">
        <w:rPr>
          <w:b/>
          <w:bCs/>
        </w:rPr>
        <w:t>Wynajmujący</w:t>
      </w:r>
      <w:r>
        <w:t xml:space="preserve"> jest również uprawniony do obciążania</w:t>
      </w:r>
      <w:r w:rsidR="00FF3F9A">
        <w:t xml:space="preserve"> </w:t>
      </w:r>
      <w:r w:rsidRPr="00FF3F9A">
        <w:rPr>
          <w:b/>
          <w:bCs/>
        </w:rPr>
        <w:t xml:space="preserve">Najemcy </w:t>
      </w:r>
      <w:r>
        <w:t>dodatkowymi kosztami upomnienia/wezwania do zapłaty za każde wezwanie/upomnienie.</w:t>
      </w:r>
    </w:p>
    <w:p w14:paraId="1E3F37FC" w14:textId="0380BE9F" w:rsidR="00D556E7" w:rsidRDefault="006E7015" w:rsidP="00E34A3C">
      <w:pPr>
        <w:pStyle w:val="Akapitzlist"/>
        <w:ind w:left="3900" w:firstLine="348"/>
        <w:rPr>
          <w:color w:val="000000"/>
        </w:rPr>
      </w:pPr>
      <w:r>
        <w:rPr>
          <w:color w:val="000000"/>
        </w:rPr>
        <w:t xml:space="preserve">§ </w:t>
      </w:r>
      <w:r w:rsidR="00942C7A">
        <w:rPr>
          <w:color w:val="000000"/>
        </w:rPr>
        <w:t>6</w:t>
      </w:r>
    </w:p>
    <w:p w14:paraId="7A5381AE" w14:textId="77777777" w:rsidR="00D556E7" w:rsidRDefault="00D556E7">
      <w:pPr>
        <w:pStyle w:val="Akapitzlist"/>
        <w:ind w:left="360"/>
        <w:jc w:val="center"/>
        <w:rPr>
          <w:color w:val="000000"/>
        </w:rPr>
      </w:pPr>
    </w:p>
    <w:p w14:paraId="347DF4CF" w14:textId="77777777" w:rsidR="00D556E7" w:rsidRDefault="006E7015">
      <w:pPr>
        <w:pStyle w:val="Akapitzlist"/>
        <w:numPr>
          <w:ilvl w:val="0"/>
          <w:numId w:val="6"/>
        </w:numPr>
        <w:jc w:val="both"/>
        <w:rPr>
          <w:color w:val="000000"/>
        </w:rPr>
      </w:pPr>
      <w:r>
        <w:rPr>
          <w:color w:val="000000"/>
        </w:rPr>
        <w:t xml:space="preserve">Stawka czynszu najmu może podlegać aktualizacji w okresach rocznych w oparciu </w:t>
      </w:r>
      <w:r>
        <w:rPr>
          <w:color w:val="000000"/>
        </w:rPr>
        <w:br/>
        <w:t>o wskaźnik wzrostu cen towarów i usług konsumpcyjnych ogłaszanych przez Prezesa Głównego urzędu Statystycznego lub w oparciu o Zarządzenie Burmistrza Miasta Trzebini.</w:t>
      </w:r>
    </w:p>
    <w:p w14:paraId="5F25800A" w14:textId="0D71ACE1" w:rsidR="00D556E7" w:rsidRDefault="006E7015">
      <w:pPr>
        <w:pStyle w:val="Akapitzlist"/>
        <w:numPr>
          <w:ilvl w:val="0"/>
          <w:numId w:val="6"/>
        </w:numPr>
        <w:jc w:val="both"/>
      </w:pPr>
      <w:r>
        <w:t xml:space="preserve">Zmiana stawki czynszu najmu dokonywana wg zasad określonych w ust. </w:t>
      </w:r>
      <w:r w:rsidR="006221C0">
        <w:t>1</w:t>
      </w:r>
      <w:r>
        <w:t xml:space="preserve"> nie wymaga aneksu do umowy (pisma informujące przygotowuje MZN Sp. z o.o. z kopią dostarczoną do Urzędu Miasta w Trzebini – Wydział Finansowy).</w:t>
      </w:r>
    </w:p>
    <w:p w14:paraId="3CADED7A" w14:textId="77777777" w:rsidR="00D556E7" w:rsidRDefault="006E7015">
      <w:pPr>
        <w:pStyle w:val="Akapitzlist"/>
        <w:numPr>
          <w:ilvl w:val="0"/>
          <w:numId w:val="6"/>
        </w:numPr>
        <w:jc w:val="both"/>
      </w:pPr>
      <w:r>
        <w:t>Wysokość czynszu najmu ulega również zmianie na skutek ustawowej zmiany stawki podatku VAT (pisma informujące przygotowuje MZN Sp. z o.o. z kopią dostarczoną do Urzędu Miasta w Trzebini – Wydział Finansowy).</w:t>
      </w:r>
    </w:p>
    <w:p w14:paraId="777C4619" w14:textId="039EC4AA" w:rsidR="00D556E7" w:rsidRDefault="006E7015">
      <w:pPr>
        <w:pStyle w:val="Akapitzlist"/>
        <w:numPr>
          <w:ilvl w:val="0"/>
          <w:numId w:val="6"/>
        </w:numPr>
        <w:jc w:val="both"/>
      </w:pPr>
      <w:r>
        <w:t xml:space="preserve">O zmianach stawek opłat, o których mowa w § 3 ust. 2 </w:t>
      </w:r>
      <w:r>
        <w:rPr>
          <w:b/>
        </w:rPr>
        <w:t xml:space="preserve">Wynajmujący </w:t>
      </w:r>
      <w:r>
        <w:t xml:space="preserve">zawiadomi </w:t>
      </w:r>
      <w:r>
        <w:rPr>
          <w:b/>
        </w:rPr>
        <w:t xml:space="preserve">Najemcę </w:t>
      </w:r>
      <w:r>
        <w:t>poprzez zastosowanie nowych stawek opłat w fakturze VAT</w:t>
      </w:r>
      <w:r w:rsidR="00942C7A">
        <w:t xml:space="preserve"> bez uprzedniego informowania </w:t>
      </w:r>
      <w:r w:rsidR="00942C7A" w:rsidRPr="00942C7A">
        <w:rPr>
          <w:b/>
          <w:bCs/>
        </w:rPr>
        <w:t>Najemcy.</w:t>
      </w:r>
    </w:p>
    <w:p w14:paraId="759A12AF" w14:textId="6CE14DC2" w:rsidR="00D556E7" w:rsidRDefault="006E7015">
      <w:pPr>
        <w:pStyle w:val="Akapitzlist"/>
        <w:numPr>
          <w:ilvl w:val="0"/>
          <w:numId w:val="6"/>
        </w:numPr>
        <w:jc w:val="both"/>
      </w:pPr>
      <w:r>
        <w:t xml:space="preserve">Zmiany stawek opłat, o których mowa w ust. </w:t>
      </w:r>
      <w:r w:rsidR="00942C7A">
        <w:t>4</w:t>
      </w:r>
      <w:r>
        <w:t xml:space="preserve"> wiążą </w:t>
      </w:r>
      <w:r>
        <w:rPr>
          <w:b/>
        </w:rPr>
        <w:t xml:space="preserve">Najemcę </w:t>
      </w:r>
      <w:r>
        <w:t xml:space="preserve">z dniem ich wprowadzenia przez dostawców mediów i </w:t>
      </w:r>
      <w:r>
        <w:rPr>
          <w:b/>
        </w:rPr>
        <w:t>Wynajmującego</w:t>
      </w:r>
      <w:r>
        <w:t>, bez potrzeby zmiany umowy.</w:t>
      </w:r>
    </w:p>
    <w:p w14:paraId="32CBA91A" w14:textId="77777777" w:rsidR="00D556E7" w:rsidRDefault="006E7015">
      <w:pPr>
        <w:pStyle w:val="Akapitzlist"/>
        <w:numPr>
          <w:ilvl w:val="0"/>
          <w:numId w:val="6"/>
        </w:numPr>
        <w:jc w:val="both"/>
      </w:pPr>
      <w:r>
        <w:t>W stosunku do osób fizycznych wysokość i termin płatności podatku od nieruchomości zostanie określona w odrębnej decyzji podatkowej.</w:t>
      </w:r>
    </w:p>
    <w:p w14:paraId="4A232914" w14:textId="77777777" w:rsidR="00D556E7" w:rsidRDefault="006E7015">
      <w:pPr>
        <w:pStyle w:val="Akapitzlist"/>
        <w:tabs>
          <w:tab w:val="left" w:pos="0"/>
          <w:tab w:val="left" w:pos="1080"/>
        </w:tabs>
        <w:ind w:left="360"/>
        <w:jc w:val="both"/>
      </w:pPr>
      <w:r>
        <w:t>W przypadku osób prawnych, jednostek organizacyjnych oraz spółek nie mających osobowości prawnej – osoba zobowiązana jest do złożenia deklaracji lub korekty deklaracji na podatek od nieruchomości.</w:t>
      </w:r>
    </w:p>
    <w:p w14:paraId="41EBCDEA" w14:textId="15A8179F" w:rsidR="00D556E7" w:rsidRDefault="00E34A3C" w:rsidP="00E34A3C">
      <w:pPr>
        <w:tabs>
          <w:tab w:val="left" w:pos="360"/>
          <w:tab w:val="left" w:pos="1440"/>
        </w:tabs>
        <w:ind w:left="360"/>
      </w:pPr>
      <w:r>
        <w:tab/>
      </w:r>
      <w:r>
        <w:tab/>
      </w:r>
      <w:r>
        <w:tab/>
      </w:r>
      <w:r>
        <w:tab/>
      </w:r>
      <w:r>
        <w:tab/>
      </w:r>
      <w:r w:rsidR="006E7015">
        <w:t xml:space="preserve">§ </w:t>
      </w:r>
      <w:r w:rsidR="00942C7A">
        <w:t>7</w:t>
      </w:r>
    </w:p>
    <w:p w14:paraId="0E476832" w14:textId="77777777" w:rsidR="00D556E7" w:rsidRDefault="00D556E7">
      <w:pPr>
        <w:pStyle w:val="Akapitzlist"/>
        <w:tabs>
          <w:tab w:val="left" w:pos="360"/>
          <w:tab w:val="left" w:pos="1440"/>
        </w:tabs>
        <w:ind w:left="360"/>
        <w:jc w:val="both"/>
      </w:pPr>
    </w:p>
    <w:p w14:paraId="64750600" w14:textId="77777777" w:rsidR="00D556E7" w:rsidRDefault="006E7015">
      <w:pPr>
        <w:numPr>
          <w:ilvl w:val="0"/>
          <w:numId w:val="7"/>
        </w:numPr>
        <w:tabs>
          <w:tab w:val="left" w:pos="-10800"/>
          <w:tab w:val="left" w:pos="-10440"/>
        </w:tabs>
        <w:jc w:val="both"/>
      </w:pPr>
      <w:r>
        <w:t>W okresie trwania umowy strony dopuszczają możliwość dokonywania zmian jej treści, wynikających z konkretnych okoliczności np. zmiany powierzchni lokalu, zmiany stawki czynszu najmu.</w:t>
      </w:r>
    </w:p>
    <w:p w14:paraId="787424E8" w14:textId="77777777" w:rsidR="00D556E7" w:rsidRDefault="006E7015">
      <w:pPr>
        <w:numPr>
          <w:ilvl w:val="0"/>
          <w:numId w:val="7"/>
        </w:numPr>
        <w:tabs>
          <w:tab w:val="left" w:pos="-10800"/>
          <w:tab w:val="left" w:pos="-10440"/>
        </w:tabs>
        <w:jc w:val="both"/>
      </w:pPr>
      <w:r>
        <w:t>Zmiany te mogą zostać wprowadzone wyłącznie w formie obustronnie podpisanego aneksu.</w:t>
      </w:r>
    </w:p>
    <w:p w14:paraId="28F211F6" w14:textId="4BA7297E" w:rsidR="00E34A3C" w:rsidRDefault="006E7015" w:rsidP="00FF3F9A">
      <w:pPr>
        <w:numPr>
          <w:ilvl w:val="0"/>
          <w:numId w:val="7"/>
        </w:numPr>
        <w:tabs>
          <w:tab w:val="left" w:pos="-10800"/>
          <w:tab w:val="left" w:pos="-10440"/>
        </w:tabs>
        <w:jc w:val="both"/>
      </w:pPr>
      <w:r>
        <w:t xml:space="preserve">Nie podpisanie przedstawionego aneksu uprawnia </w:t>
      </w:r>
      <w:r>
        <w:rPr>
          <w:b/>
        </w:rPr>
        <w:t xml:space="preserve">Wynajmującego </w:t>
      </w:r>
      <w:r>
        <w:t xml:space="preserve">do rozwiązania niniejszej umowy </w:t>
      </w:r>
      <w:r w:rsidRPr="00172552">
        <w:t>w trybie § 1</w:t>
      </w:r>
      <w:r w:rsidR="00172552" w:rsidRPr="00172552">
        <w:t>3</w:t>
      </w:r>
      <w:r w:rsidRPr="00172552">
        <w:t xml:space="preserve"> ust. 1.</w:t>
      </w:r>
    </w:p>
    <w:p w14:paraId="6075A936" w14:textId="6C9EF38B" w:rsidR="00D556E7" w:rsidRDefault="006E7015">
      <w:pPr>
        <w:tabs>
          <w:tab w:val="left" w:pos="-3960"/>
          <w:tab w:val="left" w:pos="-3600"/>
        </w:tabs>
        <w:jc w:val="center"/>
      </w:pPr>
      <w:r>
        <w:t xml:space="preserve">§ </w:t>
      </w:r>
      <w:r w:rsidR="008A6176">
        <w:t>8</w:t>
      </w:r>
    </w:p>
    <w:p w14:paraId="1CE9752E" w14:textId="77777777" w:rsidR="00D556E7" w:rsidRDefault="00D556E7">
      <w:pPr>
        <w:tabs>
          <w:tab w:val="left" w:pos="-3960"/>
          <w:tab w:val="left" w:pos="-3600"/>
        </w:tabs>
        <w:jc w:val="both"/>
      </w:pPr>
    </w:p>
    <w:p w14:paraId="43412327" w14:textId="77777777" w:rsidR="00D556E7" w:rsidRDefault="006E7015">
      <w:pPr>
        <w:pStyle w:val="Akapitzlist"/>
        <w:numPr>
          <w:ilvl w:val="0"/>
          <w:numId w:val="8"/>
        </w:numPr>
        <w:tabs>
          <w:tab w:val="left" w:pos="2652"/>
          <w:tab w:val="left" w:pos="3012"/>
        </w:tabs>
        <w:jc w:val="both"/>
      </w:pPr>
      <w:r>
        <w:rPr>
          <w:b/>
        </w:rPr>
        <w:t xml:space="preserve">Najemca </w:t>
      </w:r>
      <w:r>
        <w:t xml:space="preserve">zobowiązany jest do uiszczenia na rzecz </w:t>
      </w:r>
      <w:r>
        <w:rPr>
          <w:b/>
        </w:rPr>
        <w:t>Wynajmującego</w:t>
      </w:r>
      <w:r>
        <w:t xml:space="preserve"> kaucji zabezpieczającej w wysokości trzykrotnego czynszu najmu brutto tj. w kwocie ………….. zł (słownie: …………………….) w terminie do dnia ……………………….. .</w:t>
      </w:r>
    </w:p>
    <w:p w14:paraId="34EE66E9" w14:textId="14F1C4AA" w:rsidR="00D556E7" w:rsidRDefault="006E7015">
      <w:pPr>
        <w:pStyle w:val="Akapitzlist"/>
        <w:numPr>
          <w:ilvl w:val="0"/>
          <w:numId w:val="8"/>
        </w:numPr>
        <w:tabs>
          <w:tab w:val="left" w:pos="2652"/>
          <w:tab w:val="left" w:pos="3012"/>
        </w:tabs>
        <w:jc w:val="both"/>
      </w:pPr>
      <w:r>
        <w:lastRenderedPageBreak/>
        <w:t xml:space="preserve"> W przypadku rozwiązania umowy najmu przez </w:t>
      </w:r>
      <w:r w:rsidR="00BF791A">
        <w:t xml:space="preserve">którąkolwiek ze </w:t>
      </w:r>
      <w:r>
        <w:t xml:space="preserve">stron, wpłacona kaucja bez odsetek podlega zwrotowi </w:t>
      </w:r>
      <w:r>
        <w:rPr>
          <w:b/>
        </w:rPr>
        <w:t>Najemcy</w:t>
      </w:r>
      <w:r w:rsidR="00BF791A">
        <w:rPr>
          <w:b/>
        </w:rPr>
        <w:t xml:space="preserve"> </w:t>
      </w:r>
      <w:r w:rsidR="00BF791A">
        <w:rPr>
          <w:bCs/>
        </w:rPr>
        <w:t xml:space="preserve">z zastrzeżeniem § </w:t>
      </w:r>
      <w:r w:rsidR="00752333">
        <w:rPr>
          <w:bCs/>
        </w:rPr>
        <w:t>8</w:t>
      </w:r>
      <w:r w:rsidR="00BF791A">
        <w:rPr>
          <w:bCs/>
        </w:rPr>
        <w:t xml:space="preserve"> ust.4</w:t>
      </w:r>
      <w:r>
        <w:t xml:space="preserve">, po potrąceniu należności </w:t>
      </w:r>
      <w:r>
        <w:rPr>
          <w:b/>
        </w:rPr>
        <w:t xml:space="preserve">Wynajmującemu </w:t>
      </w:r>
      <w:r>
        <w:t>z tytułu:</w:t>
      </w:r>
    </w:p>
    <w:p w14:paraId="38EEC705" w14:textId="77777777" w:rsidR="00D556E7" w:rsidRDefault="006E7015">
      <w:pPr>
        <w:pStyle w:val="Akapitzlist"/>
        <w:numPr>
          <w:ilvl w:val="0"/>
          <w:numId w:val="9"/>
        </w:numPr>
        <w:tabs>
          <w:tab w:val="left" w:pos="-5268"/>
          <w:tab w:val="left" w:pos="-4908"/>
        </w:tabs>
        <w:jc w:val="both"/>
      </w:pPr>
      <w:r>
        <w:t>zadłużeń czynszowych i opłat, o których mowa w § 3 ust. 2 bądź wynagrodzenia z tytułu bezumownego korzystania z lokalu oraz należnych odsetek z tego tytułu, przy czym w pierwszej kolejności pokryte będą zadłużenia z tytułu opłat o których mowa w § 3 ust. 2;</w:t>
      </w:r>
    </w:p>
    <w:p w14:paraId="3B55E482" w14:textId="77777777" w:rsidR="00D556E7" w:rsidRDefault="006E7015">
      <w:pPr>
        <w:pStyle w:val="Akapitzlist"/>
        <w:numPr>
          <w:ilvl w:val="0"/>
          <w:numId w:val="9"/>
        </w:numPr>
        <w:tabs>
          <w:tab w:val="left" w:pos="-5268"/>
          <w:tab w:val="left" w:pos="-4908"/>
        </w:tabs>
        <w:jc w:val="both"/>
      </w:pPr>
      <w:r>
        <w:t>kosztów odnowienia lokalu, w tym wymiany zużytych lub uszkodzonych urządzeń sanitarnych;</w:t>
      </w:r>
    </w:p>
    <w:p w14:paraId="692C12F6" w14:textId="77777777" w:rsidR="00D556E7" w:rsidRDefault="006E7015">
      <w:pPr>
        <w:pStyle w:val="Akapitzlist"/>
        <w:numPr>
          <w:ilvl w:val="0"/>
          <w:numId w:val="9"/>
        </w:numPr>
        <w:tabs>
          <w:tab w:val="left" w:pos="-5268"/>
          <w:tab w:val="left" w:pos="-4908"/>
        </w:tabs>
        <w:jc w:val="both"/>
      </w:pPr>
      <w:r>
        <w:t xml:space="preserve">kosztów postępowania sądowego i egzekucyjnego i inne uzasadnione koszty poniesione przez </w:t>
      </w:r>
      <w:r>
        <w:rPr>
          <w:b/>
        </w:rPr>
        <w:t xml:space="preserve">Wynajmującego </w:t>
      </w:r>
      <w:r>
        <w:t>w celu dochodzenia jej roszczeń</w:t>
      </w:r>
    </w:p>
    <w:p w14:paraId="5AE048FF" w14:textId="1006C82A" w:rsidR="00D556E7" w:rsidRDefault="006E7015">
      <w:pPr>
        <w:pStyle w:val="Akapitzlist"/>
        <w:numPr>
          <w:ilvl w:val="0"/>
          <w:numId w:val="8"/>
        </w:numPr>
        <w:tabs>
          <w:tab w:val="left" w:pos="2652"/>
          <w:tab w:val="left" w:pos="3012"/>
        </w:tabs>
        <w:jc w:val="both"/>
      </w:pPr>
      <w:r>
        <w:t xml:space="preserve"> W przypadku rozwiązania umowy najmu, gdy brak zaległości i innych wymagalnych roszczeń </w:t>
      </w:r>
      <w:r>
        <w:rPr>
          <w:b/>
        </w:rPr>
        <w:t xml:space="preserve">Wynajmującego </w:t>
      </w:r>
      <w:r>
        <w:t xml:space="preserve">względem </w:t>
      </w:r>
      <w:r>
        <w:rPr>
          <w:b/>
        </w:rPr>
        <w:t>Najemcy</w:t>
      </w:r>
      <w:r>
        <w:t xml:space="preserve">, wypłata kaucji nastąpi w ciągu 1 miesiąca od dnia przekazania lokalu użytkowego do dyspozycji </w:t>
      </w:r>
      <w:r>
        <w:rPr>
          <w:b/>
        </w:rPr>
        <w:t>Wynajmującego</w:t>
      </w:r>
      <w:r>
        <w:t xml:space="preserve"> protokołem zdawczo – odbiorczym.</w:t>
      </w:r>
    </w:p>
    <w:p w14:paraId="6F39A502" w14:textId="727AE5D8" w:rsidR="00BF791A" w:rsidRPr="008A6176" w:rsidRDefault="00BF791A">
      <w:pPr>
        <w:pStyle w:val="Akapitzlist"/>
        <w:numPr>
          <w:ilvl w:val="0"/>
          <w:numId w:val="8"/>
        </w:numPr>
        <w:tabs>
          <w:tab w:val="left" w:pos="2652"/>
          <w:tab w:val="left" w:pos="3012"/>
        </w:tabs>
        <w:jc w:val="both"/>
      </w:pPr>
      <w:r>
        <w:t xml:space="preserve">W przypadku nieterminowego zdania lokalu kaucja przepada na rzecz </w:t>
      </w:r>
      <w:r>
        <w:rPr>
          <w:b/>
          <w:bCs/>
        </w:rPr>
        <w:t>Wynajmującego.</w:t>
      </w:r>
    </w:p>
    <w:p w14:paraId="78EC5739" w14:textId="77777777" w:rsidR="008A6176" w:rsidRDefault="008A6176" w:rsidP="008A6176">
      <w:pPr>
        <w:pStyle w:val="Akapitzlist"/>
        <w:tabs>
          <w:tab w:val="left" w:pos="2652"/>
          <w:tab w:val="left" w:pos="3012"/>
        </w:tabs>
        <w:ind w:left="360"/>
        <w:jc w:val="both"/>
      </w:pPr>
    </w:p>
    <w:p w14:paraId="695D5279" w14:textId="58D08C9B" w:rsidR="00D556E7" w:rsidRDefault="006E7015">
      <w:pPr>
        <w:tabs>
          <w:tab w:val="left" w:pos="-3960"/>
          <w:tab w:val="left" w:pos="-3600"/>
        </w:tabs>
        <w:jc w:val="center"/>
      </w:pPr>
      <w:r>
        <w:t xml:space="preserve">§ </w:t>
      </w:r>
      <w:r w:rsidR="008A6176">
        <w:t>9</w:t>
      </w:r>
    </w:p>
    <w:p w14:paraId="3C31E51E" w14:textId="77777777" w:rsidR="00D556E7" w:rsidRDefault="00D556E7">
      <w:pPr>
        <w:tabs>
          <w:tab w:val="left" w:pos="-3960"/>
          <w:tab w:val="left" w:pos="-3600"/>
        </w:tabs>
        <w:jc w:val="both"/>
      </w:pPr>
    </w:p>
    <w:p w14:paraId="612F7EB9" w14:textId="77777777" w:rsidR="00D556E7" w:rsidRPr="000E7729" w:rsidRDefault="006E7015">
      <w:pPr>
        <w:pStyle w:val="Akapitzlist"/>
        <w:numPr>
          <w:ilvl w:val="0"/>
          <w:numId w:val="10"/>
        </w:numPr>
        <w:tabs>
          <w:tab w:val="left" w:pos="2652"/>
          <w:tab w:val="left" w:pos="3012"/>
        </w:tabs>
        <w:jc w:val="both"/>
      </w:pPr>
      <w:r w:rsidRPr="000E7729">
        <w:rPr>
          <w:b/>
        </w:rPr>
        <w:t>Najemca</w:t>
      </w:r>
      <w:r w:rsidRPr="000E7729">
        <w:t xml:space="preserve"> zobowiązany jest do:</w:t>
      </w:r>
    </w:p>
    <w:p w14:paraId="761D5C57" w14:textId="77777777" w:rsidR="00D556E7" w:rsidRPr="000E7729" w:rsidRDefault="006E7015">
      <w:pPr>
        <w:numPr>
          <w:ilvl w:val="0"/>
          <w:numId w:val="11"/>
        </w:numPr>
        <w:tabs>
          <w:tab w:val="left" w:pos="-21240"/>
        </w:tabs>
        <w:jc w:val="both"/>
      </w:pPr>
      <w:r w:rsidRPr="000E7729">
        <w:t>używania  lokalu z należytą starannością i zgodnie z jego przeznaczeniem;</w:t>
      </w:r>
    </w:p>
    <w:p w14:paraId="5F6C6D57" w14:textId="176F200D" w:rsidR="00D556E7" w:rsidRDefault="008A6176">
      <w:pPr>
        <w:numPr>
          <w:ilvl w:val="0"/>
          <w:numId w:val="11"/>
        </w:numPr>
        <w:tabs>
          <w:tab w:val="left" w:pos="-21240"/>
        </w:tabs>
        <w:jc w:val="both"/>
      </w:pPr>
      <w:r w:rsidRPr="000E7729">
        <w:t>dokonywania bieżących drobnych napraw</w:t>
      </w:r>
      <w:r>
        <w:t xml:space="preserve"> przedmiotu najmu na swój koszt, celem zachowania przedmiotu najmu w stanie niepogorszonym i sprawnym;</w:t>
      </w:r>
    </w:p>
    <w:p w14:paraId="5DAB86A2" w14:textId="77777777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>utrzymania lokalu i jego otoczenia we właściwych warunkach sanitarno – estetycznych oraz zabezpieczenia lokalu przed włamaniami i kradzieżami;</w:t>
      </w:r>
    </w:p>
    <w:p w14:paraId="1858E180" w14:textId="1239802B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 xml:space="preserve">utrzymania w czystości terenu przylegającego bezpośrednio do lokalu z dojściem </w:t>
      </w:r>
      <w:r>
        <w:br/>
        <w:t xml:space="preserve">i dojazdem do lokalu, chodników samodzielnie lub wspólnie z pozostałymi najemcami lokali użytkowych w danym budynku wraz z utrzymaniem </w:t>
      </w:r>
      <w:r w:rsidR="008A6176">
        <w:t xml:space="preserve">letnim </w:t>
      </w:r>
      <w:r>
        <w:t>zimowym</w:t>
      </w:r>
      <w:r w:rsidR="008A6176">
        <w:t xml:space="preserve"> (odśnieżanie i posypywanie ciągu pieszego wzdłuż lokalu</w:t>
      </w:r>
      <w:r>
        <w:t>;</w:t>
      </w:r>
    </w:p>
    <w:p w14:paraId="24CFAD84" w14:textId="77777777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>naprawienia powstałych z jego winy szkód w wynajętym lokalu, substancji budynku oraz w otoczeniu lokalu;</w:t>
      </w:r>
    </w:p>
    <w:p w14:paraId="4E405567" w14:textId="77777777" w:rsidR="00D556E7" w:rsidRPr="000E7729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 xml:space="preserve">dokonywania we własnym zakresie i na własny koszt konserwacji, odnawiania przedmiotu najmu oraz drobnych napraw związanych ze zwykłym używaniem rzeczy, </w:t>
      </w:r>
      <w:r w:rsidRPr="000E7729">
        <w:t>w szczególności:</w:t>
      </w:r>
    </w:p>
    <w:p w14:paraId="11C40B20" w14:textId="6F7BD409" w:rsidR="008A6176" w:rsidRDefault="008A6176">
      <w:pPr>
        <w:pStyle w:val="Akapitzlist"/>
        <w:numPr>
          <w:ilvl w:val="0"/>
          <w:numId w:val="12"/>
        </w:numPr>
        <w:tabs>
          <w:tab w:val="left" w:pos="-21456"/>
        </w:tabs>
        <w:jc w:val="both"/>
      </w:pPr>
      <w:r w:rsidRPr="000E7729">
        <w:t xml:space="preserve">Do drobnych nakładów, które obciążają </w:t>
      </w:r>
      <w:r w:rsidRPr="000E7729">
        <w:rPr>
          <w:b/>
          <w:bCs/>
        </w:rPr>
        <w:t>Najemcę</w:t>
      </w:r>
      <w:r w:rsidRPr="000E7729">
        <w:t xml:space="preserve"> należą w szczególności: naprawy podłóg, drzwi i okien, malowanie ścian, </w:t>
      </w:r>
      <w:r w:rsidR="00C441E3" w:rsidRPr="000E7729">
        <w:t>wymiany elementów sufitu podwieszanego</w:t>
      </w:r>
      <w:r w:rsidR="00FD50E7" w:rsidRPr="000E7729">
        <w:t>,</w:t>
      </w:r>
      <w:r w:rsidR="00C441E3" w:rsidRPr="000E7729">
        <w:t xml:space="preserve"> </w:t>
      </w:r>
      <w:r w:rsidRPr="000E7729">
        <w:t>jak również drobne naprawy instalacji i urządzeń technicznych zapewniających korzystanie</w:t>
      </w:r>
      <w:r>
        <w:t xml:space="preserve"> ze światła i ogrzewania pomieszczeń.</w:t>
      </w:r>
    </w:p>
    <w:p w14:paraId="4FBC6E4D" w14:textId="3C2391B7" w:rsidR="00D556E7" w:rsidRDefault="006E7015">
      <w:pPr>
        <w:pStyle w:val="Akapitzlist"/>
        <w:numPr>
          <w:ilvl w:val="0"/>
          <w:numId w:val="11"/>
        </w:numPr>
        <w:tabs>
          <w:tab w:val="left" w:pos="-8496"/>
        </w:tabs>
        <w:jc w:val="both"/>
      </w:pPr>
      <w:r>
        <w:t xml:space="preserve">nie dokonywania bez pisemnej zgody </w:t>
      </w:r>
      <w:r>
        <w:rPr>
          <w:b/>
        </w:rPr>
        <w:t xml:space="preserve">Wynajmującego </w:t>
      </w:r>
      <w:r>
        <w:t xml:space="preserve">zmian i przeróbek </w:t>
      </w:r>
      <w:r>
        <w:br/>
        <w:t xml:space="preserve">w wynajętym lokalu, w zakresie układu konstrukcyjnego i funkcjonalnego, </w:t>
      </w:r>
      <w:r>
        <w:br/>
        <w:t xml:space="preserve">a w szczególności w układzie ścian, otworów okiennych i drzwiowych, instalacji </w:t>
      </w:r>
      <w:r w:rsidR="008A6176">
        <w:t>w które wyposażony jest lokal;</w:t>
      </w:r>
    </w:p>
    <w:p w14:paraId="0AE0639F" w14:textId="77777777" w:rsidR="00D556E7" w:rsidRDefault="006E7015">
      <w:pPr>
        <w:pStyle w:val="Akapitzlist"/>
        <w:numPr>
          <w:ilvl w:val="0"/>
          <w:numId w:val="11"/>
        </w:numPr>
        <w:tabs>
          <w:tab w:val="left" w:pos="-8496"/>
        </w:tabs>
        <w:jc w:val="both"/>
      </w:pPr>
      <w:r>
        <w:t xml:space="preserve">nie wykonywania bez pisemnej zgody </w:t>
      </w:r>
      <w:r>
        <w:rPr>
          <w:b/>
        </w:rPr>
        <w:t xml:space="preserve">Wynajmującego </w:t>
      </w:r>
      <w:r>
        <w:t xml:space="preserve">prac adaptacyjno-aranżacyjnych, których zakres wykracza poza zakres typowych prac renowacyjno-konserwacyjnych. Wykonanie prac aranżacyjnych lub adaptacyjnych wyraźnie podnoszących wartość użytkową lokalu bez wiedzy i pisemnej zgody </w:t>
      </w:r>
      <w:r>
        <w:rPr>
          <w:b/>
        </w:rPr>
        <w:t xml:space="preserve">Wynajmującego </w:t>
      </w:r>
      <w:r>
        <w:t xml:space="preserve">traktowane będzie jako samowola </w:t>
      </w:r>
      <w:r>
        <w:rPr>
          <w:b/>
        </w:rPr>
        <w:t>Najemcy</w:t>
      </w:r>
      <w:r>
        <w:t>, która może stanowić podstawę do natychmiastowego rozwiązania umowy najmu lokalu;</w:t>
      </w:r>
    </w:p>
    <w:p w14:paraId="5D5A8547" w14:textId="77777777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lastRenderedPageBreak/>
        <w:t xml:space="preserve">po zakończeniu najmu i opróżnieniu lokalu </w:t>
      </w:r>
      <w:r>
        <w:rPr>
          <w:b/>
        </w:rPr>
        <w:t xml:space="preserve">Najemca </w:t>
      </w:r>
      <w:r>
        <w:t>zobowiązany jest do usunięcia wykonanych (wprowadzonych) bez pisemnej zgody ulepszeń i dodatkowego wyposażenia;</w:t>
      </w:r>
    </w:p>
    <w:p w14:paraId="74B7EFAC" w14:textId="77777777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 xml:space="preserve">nie oddawania lokalu w całości lub części w podnajem lub w bezpłatne użytkowanie bez pisemnej zgody </w:t>
      </w:r>
      <w:r>
        <w:rPr>
          <w:b/>
        </w:rPr>
        <w:t>Wynajmującego</w:t>
      </w:r>
      <w:r>
        <w:t>;</w:t>
      </w:r>
    </w:p>
    <w:p w14:paraId="4F72957D" w14:textId="77777777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>nie dokonywania cesji, nie obciążania ani nie rozporządzania w żaden inny sposób prawami wynikającymi z niniejszej umowy;</w:t>
      </w:r>
    </w:p>
    <w:p w14:paraId="79DDCDEC" w14:textId="41B67682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 xml:space="preserve">udostępnienia lokalu w celu wykonania napraw obciążających </w:t>
      </w:r>
      <w:r>
        <w:rPr>
          <w:b/>
        </w:rPr>
        <w:t xml:space="preserve">Wynajmującego </w:t>
      </w:r>
      <w:r>
        <w:t>oraz ustalenia charakteru rzeczywiście prowadzonej działalności</w:t>
      </w:r>
      <w:r w:rsidR="008A6176">
        <w:t>;</w:t>
      </w:r>
    </w:p>
    <w:p w14:paraId="4D31DE0E" w14:textId="77777777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 xml:space="preserve">w przypadku awarii wywołującej szkodę lub zagrażającej bezpośrednio powstaniem szkody </w:t>
      </w:r>
      <w:r>
        <w:rPr>
          <w:b/>
        </w:rPr>
        <w:t xml:space="preserve">Najemca </w:t>
      </w:r>
      <w:r>
        <w:t xml:space="preserve">jest zobowiązany niezwłocznie powiadomić </w:t>
      </w:r>
      <w:r>
        <w:rPr>
          <w:b/>
        </w:rPr>
        <w:t xml:space="preserve">Wynajmującego </w:t>
      </w:r>
      <w:r>
        <w:rPr>
          <w:b/>
        </w:rPr>
        <w:br/>
      </w:r>
      <w:r>
        <w:t xml:space="preserve">i udostępnić lokal </w:t>
      </w:r>
      <w:r>
        <w:rPr>
          <w:b/>
        </w:rPr>
        <w:t xml:space="preserve">Wynajmującemu </w:t>
      </w:r>
      <w:r>
        <w:t>w celu dokonania niezbędnych napraw;</w:t>
      </w:r>
    </w:p>
    <w:p w14:paraId="0D209ABA" w14:textId="77777777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 xml:space="preserve">w przypadku nie powiadomienia i nie udostępnienia przez </w:t>
      </w:r>
      <w:r>
        <w:rPr>
          <w:b/>
        </w:rPr>
        <w:t xml:space="preserve">Najemcę </w:t>
      </w:r>
      <w:r>
        <w:t xml:space="preserve">lokalu </w:t>
      </w:r>
      <w:r>
        <w:rPr>
          <w:b/>
        </w:rPr>
        <w:t xml:space="preserve">Wynajmującemu </w:t>
      </w:r>
      <w:r>
        <w:t xml:space="preserve">w celu dokonania niezbędnych napraw odpowiedzialność za powstałe szkody ponosił będzie </w:t>
      </w:r>
      <w:r>
        <w:rPr>
          <w:b/>
        </w:rPr>
        <w:t>Najemca.</w:t>
      </w:r>
    </w:p>
    <w:p w14:paraId="36DC8AAB" w14:textId="6D6DF0D4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>w przypadku nie prowadzenia działalności w wynajmowanym lokalu winien on być utrzymany w należytym stanie a w szczególności: ogrzewany, wietrzony, a urządzenia i instalacje m.in. elektryczne, cieplne oraz wod-</w:t>
      </w:r>
      <w:r w:rsidR="00E72663">
        <w:t xml:space="preserve"> </w:t>
      </w:r>
      <w:r>
        <w:t>kan winny być utrzymane w należytym stanie technicznym, nie powodującym zagrożenia dla przedmiotu najmu i całego budynku;</w:t>
      </w:r>
    </w:p>
    <w:p w14:paraId="45C08555" w14:textId="33853061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>dbać i chronić przed uszkodzeniem lub dewastacją części wspólnej budynku</w:t>
      </w:r>
      <w:r w:rsidR="00172552">
        <w:t>;</w:t>
      </w:r>
    </w:p>
    <w:p w14:paraId="1A2AF54C" w14:textId="3145C5A7" w:rsidR="00172552" w:rsidRDefault="00172552">
      <w:pPr>
        <w:numPr>
          <w:ilvl w:val="0"/>
          <w:numId w:val="11"/>
        </w:numPr>
        <w:tabs>
          <w:tab w:val="left" w:pos="-21240"/>
        </w:tabs>
        <w:jc w:val="both"/>
      </w:pPr>
      <w:r>
        <w:t>ubezpieczenia mienia ruchomego i posiadania stosownej policy OC.</w:t>
      </w:r>
    </w:p>
    <w:p w14:paraId="05C7E519" w14:textId="77777777" w:rsidR="00D556E7" w:rsidRDefault="00D556E7">
      <w:pPr>
        <w:tabs>
          <w:tab w:val="left" w:pos="-8280"/>
        </w:tabs>
        <w:ind w:left="720"/>
        <w:jc w:val="both"/>
      </w:pPr>
    </w:p>
    <w:p w14:paraId="575FE3E2" w14:textId="6893497A" w:rsidR="00D556E7" w:rsidRDefault="006E7015">
      <w:pPr>
        <w:tabs>
          <w:tab w:val="left" w:pos="360"/>
        </w:tabs>
        <w:ind w:left="360"/>
        <w:jc w:val="center"/>
      </w:pPr>
      <w:r>
        <w:t xml:space="preserve">§ </w:t>
      </w:r>
      <w:r w:rsidR="00172552">
        <w:t>10</w:t>
      </w:r>
    </w:p>
    <w:p w14:paraId="14B63311" w14:textId="77777777" w:rsidR="00D556E7" w:rsidRDefault="00D556E7">
      <w:pPr>
        <w:tabs>
          <w:tab w:val="left" w:pos="360"/>
        </w:tabs>
        <w:ind w:left="360"/>
        <w:jc w:val="center"/>
      </w:pPr>
    </w:p>
    <w:p w14:paraId="2CD1BE1C" w14:textId="77777777" w:rsidR="00D556E7" w:rsidRDefault="006E7015">
      <w:pPr>
        <w:pStyle w:val="Akapitzlist"/>
        <w:numPr>
          <w:ilvl w:val="0"/>
          <w:numId w:val="13"/>
        </w:numPr>
        <w:tabs>
          <w:tab w:val="left" w:pos="6624"/>
        </w:tabs>
        <w:jc w:val="both"/>
      </w:pPr>
      <w:r>
        <w:t xml:space="preserve">W prowadzonej przez siebie działalności </w:t>
      </w:r>
      <w:r>
        <w:rPr>
          <w:b/>
        </w:rPr>
        <w:t>Najemca</w:t>
      </w:r>
      <w:r>
        <w:t xml:space="preserve"> przestrzegał będzie obowiązujących przepisów prawa, a w szczególności dotyczących ochrony środowiska, sanitarno-epidemiologicznych, bezpieczeństwa przeciwpożarowego, higieny pracy oraz prawa budowlanego a także innych jeżeli jego działalność takim podlega.</w:t>
      </w:r>
    </w:p>
    <w:p w14:paraId="05771516" w14:textId="7A8C9A47" w:rsidR="00D556E7" w:rsidRDefault="006E7015">
      <w:pPr>
        <w:pStyle w:val="Akapitzlist"/>
        <w:numPr>
          <w:ilvl w:val="0"/>
          <w:numId w:val="13"/>
        </w:numPr>
        <w:tabs>
          <w:tab w:val="left" w:pos="6624"/>
        </w:tabs>
        <w:jc w:val="both"/>
      </w:pPr>
      <w:r>
        <w:t xml:space="preserve">Warunki sanitarno-epidemiologiczne, ochrony przeciwpożarowej, bezpieczeństwa </w:t>
      </w:r>
      <w:r>
        <w:br/>
        <w:t xml:space="preserve">i higieny pracy, ochrony środowiska </w:t>
      </w:r>
      <w:r>
        <w:rPr>
          <w:b/>
        </w:rPr>
        <w:t xml:space="preserve">Najemca </w:t>
      </w:r>
      <w:r>
        <w:t>uzgadniał będzie bezpośrednio i na bieżąco z instytucjami zajmującymi się z mocy prawa tymi zagadnieniami tj.: Powiatowa Stacja Sanitarno-Epidemiologiczna, Komenda Powiatowa Państwowej Straży Pożarnej, Państwowa Inspekcja Pracy, Wydział Ochrony Środowiska, Wydział Administracji Architektoniczno-Budowlanej, Organ Nadzoru Budowlanego itp.</w:t>
      </w:r>
    </w:p>
    <w:p w14:paraId="4470A976" w14:textId="77777777" w:rsidR="00D556E7" w:rsidRDefault="006E7015">
      <w:pPr>
        <w:pStyle w:val="Akapitzlist"/>
        <w:numPr>
          <w:ilvl w:val="0"/>
          <w:numId w:val="13"/>
        </w:numPr>
        <w:tabs>
          <w:tab w:val="left" w:pos="6624"/>
        </w:tabs>
        <w:jc w:val="both"/>
      </w:pPr>
      <w:r>
        <w:t xml:space="preserve">Wszelkie konsekwencje z tytułu niedopełnienia powyższych obowiązków oraz niedopełnienia przepisów z tytułu prowadzonej działalności ponosił będzie </w:t>
      </w:r>
      <w:r>
        <w:rPr>
          <w:b/>
        </w:rPr>
        <w:t>Najemca.</w:t>
      </w:r>
    </w:p>
    <w:p w14:paraId="3121DDBF" w14:textId="77777777" w:rsidR="00D556E7" w:rsidRDefault="00D556E7">
      <w:pPr>
        <w:pStyle w:val="Akapitzlist"/>
        <w:tabs>
          <w:tab w:val="left" w:pos="360"/>
        </w:tabs>
        <w:ind w:left="360"/>
        <w:jc w:val="both"/>
        <w:rPr>
          <w:b/>
        </w:rPr>
      </w:pPr>
    </w:p>
    <w:p w14:paraId="7B44C5F8" w14:textId="6843EE0C" w:rsidR="00D556E7" w:rsidRDefault="006E7015">
      <w:pPr>
        <w:pStyle w:val="Akapitzlist"/>
        <w:tabs>
          <w:tab w:val="left" w:pos="360"/>
        </w:tabs>
        <w:ind w:left="0"/>
        <w:jc w:val="center"/>
      </w:pPr>
      <w:r>
        <w:t xml:space="preserve">§ </w:t>
      </w:r>
      <w:r w:rsidR="00172552">
        <w:t>11</w:t>
      </w:r>
    </w:p>
    <w:p w14:paraId="186BB647" w14:textId="77777777" w:rsidR="00D556E7" w:rsidRDefault="00D556E7">
      <w:pPr>
        <w:pStyle w:val="Akapitzlist"/>
        <w:tabs>
          <w:tab w:val="left" w:pos="360"/>
        </w:tabs>
        <w:ind w:left="0"/>
        <w:jc w:val="center"/>
      </w:pPr>
    </w:p>
    <w:p w14:paraId="773C8CF1" w14:textId="77777777" w:rsidR="00D556E7" w:rsidRDefault="006E7015">
      <w:pPr>
        <w:pStyle w:val="Akapitzlist"/>
        <w:numPr>
          <w:ilvl w:val="0"/>
          <w:numId w:val="14"/>
        </w:numPr>
        <w:tabs>
          <w:tab w:val="left" w:pos="5928"/>
        </w:tabs>
        <w:jc w:val="both"/>
      </w:pPr>
      <w:r>
        <w:rPr>
          <w:b/>
        </w:rPr>
        <w:t>Wynajmujący</w:t>
      </w:r>
      <w:r>
        <w:t xml:space="preserve"> oddaje w najem lokal w należytym stanie technicznym (opisanym w protokole zdawczo-odbiorczym spisanym w dniu przekazania lokalu </w:t>
      </w:r>
      <w:r>
        <w:rPr>
          <w:b/>
        </w:rPr>
        <w:t>Najemcy)</w:t>
      </w:r>
      <w:r>
        <w:t xml:space="preserve"> </w:t>
      </w:r>
      <w:r>
        <w:br/>
        <w:t>i zobowiązuje się do:</w:t>
      </w:r>
    </w:p>
    <w:p w14:paraId="68F800DE" w14:textId="321182B9" w:rsidR="00D556E7" w:rsidRDefault="006E7015">
      <w:pPr>
        <w:pStyle w:val="Akapitzlist"/>
        <w:numPr>
          <w:ilvl w:val="0"/>
          <w:numId w:val="15"/>
        </w:numPr>
        <w:tabs>
          <w:tab w:val="left" w:pos="156"/>
        </w:tabs>
        <w:jc w:val="both"/>
      </w:pPr>
      <w:r>
        <w:t xml:space="preserve">zabezpieczenia stałej dostawy </w:t>
      </w:r>
      <w:r w:rsidR="00172552">
        <w:t>mediów</w:t>
      </w:r>
      <w:r>
        <w:t xml:space="preserve"> do instalacji </w:t>
      </w:r>
      <w:r w:rsidR="00172552">
        <w:t>w które wyposażony jest lokal;</w:t>
      </w:r>
    </w:p>
    <w:p w14:paraId="0D4646A7" w14:textId="77777777" w:rsidR="00D556E7" w:rsidRDefault="006E7015">
      <w:pPr>
        <w:pStyle w:val="Akapitzlist"/>
        <w:numPr>
          <w:ilvl w:val="0"/>
          <w:numId w:val="15"/>
        </w:numPr>
        <w:tabs>
          <w:tab w:val="left" w:pos="156"/>
        </w:tabs>
        <w:jc w:val="both"/>
      </w:pPr>
      <w:r>
        <w:rPr>
          <w:b/>
        </w:rPr>
        <w:t xml:space="preserve">Wynajmujący </w:t>
      </w:r>
      <w:r>
        <w:t xml:space="preserve">nie ponosi odpowiedzialności za czasowy brak dostaw w/w mediów </w:t>
      </w:r>
      <w:r>
        <w:br/>
        <w:t xml:space="preserve">z winy dostawców bądź z innych przyczyn niezależnych od </w:t>
      </w:r>
      <w:r>
        <w:rPr>
          <w:b/>
        </w:rPr>
        <w:t>Wynajmującego</w:t>
      </w:r>
      <w:r>
        <w:t>;</w:t>
      </w:r>
    </w:p>
    <w:p w14:paraId="5C112DC3" w14:textId="77777777" w:rsidR="00D556E7" w:rsidRDefault="006E7015">
      <w:pPr>
        <w:pStyle w:val="Akapitzlist"/>
        <w:numPr>
          <w:ilvl w:val="0"/>
          <w:numId w:val="15"/>
        </w:numPr>
        <w:tabs>
          <w:tab w:val="left" w:pos="156"/>
        </w:tabs>
        <w:jc w:val="both"/>
      </w:pPr>
      <w:r w:rsidRPr="00E34A3C">
        <w:t>napraw w zakresie pokryć dachowych i elewacji;</w:t>
      </w:r>
    </w:p>
    <w:p w14:paraId="4A061993" w14:textId="06276983" w:rsidR="00FD50E7" w:rsidRPr="000E7729" w:rsidRDefault="00FD50E7" w:rsidP="00FD50E7">
      <w:pPr>
        <w:pStyle w:val="Akapitzlist"/>
        <w:numPr>
          <w:ilvl w:val="0"/>
          <w:numId w:val="15"/>
        </w:numPr>
        <w:tabs>
          <w:tab w:val="left" w:pos="156"/>
        </w:tabs>
        <w:jc w:val="both"/>
      </w:pPr>
      <w:r w:rsidRPr="000E7729">
        <w:t xml:space="preserve">umożliwienia </w:t>
      </w:r>
      <w:r w:rsidRPr="000E7729">
        <w:rPr>
          <w:b/>
        </w:rPr>
        <w:t xml:space="preserve">Najemcy </w:t>
      </w:r>
      <w:r w:rsidRPr="000E7729">
        <w:t xml:space="preserve">oznaczenia jego działalności </w:t>
      </w:r>
      <w:r w:rsidRPr="000E7729">
        <w:rPr>
          <w:b/>
          <w:bCs/>
        </w:rPr>
        <w:t xml:space="preserve">wyłącznie w formie naklejek na szyby w witrynie lokalu </w:t>
      </w:r>
      <w:r w:rsidRPr="000E7729">
        <w:t xml:space="preserve">- zakaz montowania jakichkolwiek elementów do elewacji </w:t>
      </w:r>
      <w:r w:rsidRPr="000E7729">
        <w:lastRenderedPageBreak/>
        <w:t>oraz konstrukcji witryny</w:t>
      </w:r>
      <w:r w:rsidR="000E7729" w:rsidRPr="000E7729">
        <w:t xml:space="preserve"> </w:t>
      </w:r>
      <w:r w:rsidRPr="000E7729">
        <w:t xml:space="preserve">z tym że koszt wykonania reklamy, montażu a później demontażu leży po stronie </w:t>
      </w:r>
      <w:r w:rsidRPr="000E7729">
        <w:rPr>
          <w:b/>
        </w:rPr>
        <w:t>Najemcy</w:t>
      </w:r>
      <w:r w:rsidRPr="000E7729">
        <w:t>.</w:t>
      </w:r>
    </w:p>
    <w:p w14:paraId="1A157B6B" w14:textId="77777777" w:rsidR="00D556E7" w:rsidRDefault="006E7015">
      <w:pPr>
        <w:pStyle w:val="Akapitzlist"/>
        <w:numPr>
          <w:ilvl w:val="0"/>
          <w:numId w:val="15"/>
        </w:numPr>
        <w:tabs>
          <w:tab w:val="left" w:pos="156"/>
        </w:tabs>
        <w:jc w:val="both"/>
      </w:pPr>
      <w:r>
        <w:t xml:space="preserve">umożliwienia </w:t>
      </w:r>
      <w:r>
        <w:rPr>
          <w:b/>
        </w:rPr>
        <w:t xml:space="preserve">Najemcy </w:t>
      </w:r>
      <w:r>
        <w:t xml:space="preserve">oznaczenia jego działalności na zewnątrz budynku w formie tablicy informacyjnej, z tym że koszt wykonania tablicy, montażu a później demontażu leży po stronie </w:t>
      </w:r>
      <w:r>
        <w:rPr>
          <w:b/>
        </w:rPr>
        <w:t>Najemcy</w:t>
      </w:r>
      <w:r>
        <w:t>.</w:t>
      </w:r>
    </w:p>
    <w:p w14:paraId="452C68B9" w14:textId="714BA1B0" w:rsidR="00D556E7" w:rsidRPr="000E7729" w:rsidRDefault="006E7015">
      <w:pPr>
        <w:pStyle w:val="Akapitzlist"/>
        <w:numPr>
          <w:ilvl w:val="0"/>
          <w:numId w:val="14"/>
        </w:numPr>
        <w:tabs>
          <w:tab w:val="left" w:pos="5916"/>
        </w:tabs>
        <w:jc w:val="both"/>
      </w:pPr>
      <w:r w:rsidRPr="000E7729">
        <w:t>Na zamontowanie reklam</w:t>
      </w:r>
      <w:r w:rsidR="00ED0D97" w:rsidRPr="000E7729">
        <w:t>y</w:t>
      </w:r>
      <w:r w:rsidRPr="000E7729">
        <w:t xml:space="preserve"> należy uzyskać pisemną zgodę </w:t>
      </w:r>
      <w:r w:rsidRPr="000E7729">
        <w:rPr>
          <w:b/>
        </w:rPr>
        <w:t xml:space="preserve">Wynajmującego. </w:t>
      </w:r>
      <w:r w:rsidRPr="000E7729">
        <w:t>Z ekspozycją reklamy wiąże się wnoszenie opłat na podstawie odrębnej umowy.</w:t>
      </w:r>
    </w:p>
    <w:p w14:paraId="53BA6B88" w14:textId="77777777" w:rsidR="00D556E7" w:rsidRDefault="006E7015">
      <w:pPr>
        <w:pStyle w:val="Akapitzlist"/>
        <w:numPr>
          <w:ilvl w:val="0"/>
          <w:numId w:val="14"/>
        </w:numPr>
        <w:tabs>
          <w:tab w:val="left" w:pos="5916"/>
        </w:tabs>
        <w:jc w:val="both"/>
      </w:pPr>
      <w:r>
        <w:rPr>
          <w:b/>
        </w:rPr>
        <w:t xml:space="preserve">Wynajmujący </w:t>
      </w:r>
      <w:r>
        <w:t xml:space="preserve">zastrzega sobie prawo przeprowadzenia okresowych kontroli pomieszczeń w obecności przedstawiciela </w:t>
      </w:r>
      <w:r>
        <w:rPr>
          <w:b/>
        </w:rPr>
        <w:t>Najemcy.</w:t>
      </w:r>
    </w:p>
    <w:p w14:paraId="31BC1095" w14:textId="77777777" w:rsidR="00D556E7" w:rsidRDefault="00D556E7">
      <w:pPr>
        <w:pStyle w:val="Akapitzlist"/>
        <w:tabs>
          <w:tab w:val="left" w:pos="360"/>
        </w:tabs>
        <w:ind w:left="720"/>
        <w:jc w:val="both"/>
      </w:pPr>
    </w:p>
    <w:p w14:paraId="16D4E53F" w14:textId="38E9F2F3" w:rsidR="00D556E7" w:rsidRDefault="006E7015">
      <w:pPr>
        <w:pStyle w:val="Akapitzlist"/>
        <w:tabs>
          <w:tab w:val="left" w:pos="360"/>
        </w:tabs>
        <w:ind w:left="0"/>
        <w:jc w:val="center"/>
      </w:pPr>
      <w:r>
        <w:t>§ 1</w:t>
      </w:r>
      <w:r w:rsidR="00172552">
        <w:t>2</w:t>
      </w:r>
    </w:p>
    <w:p w14:paraId="006B4F73" w14:textId="77777777" w:rsidR="00D556E7" w:rsidRDefault="00D556E7">
      <w:pPr>
        <w:tabs>
          <w:tab w:val="left" w:pos="360"/>
        </w:tabs>
        <w:jc w:val="both"/>
      </w:pPr>
    </w:p>
    <w:p w14:paraId="2FD38CAD" w14:textId="77777777" w:rsidR="00D556E7" w:rsidRDefault="006E7015">
      <w:pPr>
        <w:pStyle w:val="Akapitzlist"/>
        <w:numPr>
          <w:ilvl w:val="0"/>
          <w:numId w:val="16"/>
        </w:numPr>
        <w:tabs>
          <w:tab w:val="left" w:pos="6276"/>
        </w:tabs>
        <w:jc w:val="both"/>
      </w:pPr>
      <w:r>
        <w:rPr>
          <w:b/>
        </w:rPr>
        <w:t xml:space="preserve">Najemca </w:t>
      </w:r>
      <w:r>
        <w:t xml:space="preserve">najpóźniej w dniu rozwiązania umowy zobowiązuje się opuścić wynajęty lokal </w:t>
      </w:r>
      <w:r>
        <w:br/>
        <w:t xml:space="preserve">i przekazać go </w:t>
      </w:r>
      <w:r>
        <w:rPr>
          <w:b/>
        </w:rPr>
        <w:t>Wynajmującemu</w:t>
      </w:r>
      <w:r>
        <w:t xml:space="preserve"> w stanie czystym i nie gorszym od stanu z dnia objęcia lokalu opisanym w protokole zdawczo-odbiorczym.</w:t>
      </w:r>
    </w:p>
    <w:p w14:paraId="61C88E88" w14:textId="77777777" w:rsidR="00D556E7" w:rsidRDefault="006E7015">
      <w:pPr>
        <w:pStyle w:val="Akapitzlist"/>
        <w:numPr>
          <w:ilvl w:val="0"/>
          <w:numId w:val="16"/>
        </w:numPr>
        <w:tabs>
          <w:tab w:val="left" w:pos="6276"/>
        </w:tabs>
        <w:jc w:val="both"/>
      </w:pPr>
      <w:r>
        <w:t xml:space="preserve">W przypadku dokonania przez </w:t>
      </w:r>
      <w:r>
        <w:rPr>
          <w:b/>
        </w:rPr>
        <w:t>Najemcę</w:t>
      </w:r>
      <w:r>
        <w:t xml:space="preserve"> adaptacji i ulepszeń lokalu na podstawie pisemnej zgody </w:t>
      </w:r>
      <w:r>
        <w:rPr>
          <w:b/>
        </w:rPr>
        <w:t>Wynajmującego</w:t>
      </w:r>
      <w:r>
        <w:t xml:space="preserve">, po zakończeniu najmu </w:t>
      </w:r>
      <w:r>
        <w:rPr>
          <w:b/>
        </w:rPr>
        <w:t xml:space="preserve">Najemca </w:t>
      </w:r>
      <w:r>
        <w:t xml:space="preserve">będzie zobowiązany </w:t>
      </w:r>
      <w:r>
        <w:br/>
        <w:t xml:space="preserve">w zależności od wyboru </w:t>
      </w:r>
      <w:r>
        <w:rPr>
          <w:b/>
        </w:rPr>
        <w:t>Wynajmującego:</w:t>
      </w:r>
    </w:p>
    <w:p w14:paraId="6610D9E6" w14:textId="3167FC23" w:rsidR="00D556E7" w:rsidRDefault="006E7015">
      <w:pPr>
        <w:pStyle w:val="Akapitzlist"/>
        <w:numPr>
          <w:ilvl w:val="0"/>
          <w:numId w:val="17"/>
        </w:numPr>
        <w:tabs>
          <w:tab w:val="left" w:pos="516"/>
        </w:tabs>
        <w:jc w:val="both"/>
      </w:pPr>
      <w:r>
        <w:t>przywrócić lokal do stanu pierwotnego z dnia objęcia lokalu;</w:t>
      </w:r>
    </w:p>
    <w:p w14:paraId="2F8430A9" w14:textId="77777777" w:rsidR="00D556E7" w:rsidRDefault="006E7015">
      <w:pPr>
        <w:pStyle w:val="Akapitzlist"/>
        <w:numPr>
          <w:ilvl w:val="0"/>
          <w:numId w:val="17"/>
        </w:numPr>
        <w:tabs>
          <w:tab w:val="left" w:pos="516"/>
        </w:tabs>
        <w:jc w:val="both"/>
      </w:pPr>
      <w:r>
        <w:t xml:space="preserve">pozostawić te adaptacje, które mogą być przydatne również do innej działalności, natomiast elementy adaptacji nieprzydatnej dla innej działalności mają być usunięte </w:t>
      </w:r>
      <w:r>
        <w:br/>
        <w:t>i należy przywrócić stan poprzedni lokalu.</w:t>
      </w:r>
    </w:p>
    <w:p w14:paraId="7D4B90A4" w14:textId="77777777" w:rsidR="00D556E7" w:rsidRDefault="006E7015">
      <w:pPr>
        <w:pStyle w:val="Akapitzlist"/>
        <w:numPr>
          <w:ilvl w:val="0"/>
          <w:numId w:val="18"/>
        </w:numPr>
        <w:tabs>
          <w:tab w:val="left" w:pos="6276"/>
        </w:tabs>
        <w:jc w:val="both"/>
      </w:pPr>
      <w:r>
        <w:t xml:space="preserve">Jeżeli na podstawie porównań stanu lokalu w chwili zwrotu z opisem stanu zawartym </w:t>
      </w:r>
      <w:r>
        <w:br/>
        <w:t xml:space="preserve">w protokole przekazania </w:t>
      </w:r>
      <w:r>
        <w:rPr>
          <w:b/>
        </w:rPr>
        <w:t xml:space="preserve">Najemcy </w:t>
      </w:r>
      <w:r>
        <w:t xml:space="preserve">okaże się, że stan uległ pogorszeniu z winy </w:t>
      </w:r>
      <w:r>
        <w:rPr>
          <w:b/>
        </w:rPr>
        <w:t>Najemcy</w:t>
      </w:r>
      <w:r>
        <w:t xml:space="preserve">, </w:t>
      </w:r>
      <w:r>
        <w:br/>
        <w:t xml:space="preserve">z wyłączeniem normalnego użytkowania, </w:t>
      </w:r>
      <w:r>
        <w:rPr>
          <w:b/>
        </w:rPr>
        <w:t xml:space="preserve">Wynajmujący </w:t>
      </w:r>
      <w:r>
        <w:t xml:space="preserve">ma prawo żądać, a </w:t>
      </w:r>
      <w:r>
        <w:rPr>
          <w:b/>
        </w:rPr>
        <w:t xml:space="preserve">Najemca </w:t>
      </w:r>
      <w:r>
        <w:t xml:space="preserve"> jest zobowiązany dokonać niezbędnych napraw na własny koszt, w terminie wskazanym przez </w:t>
      </w:r>
      <w:r>
        <w:rPr>
          <w:b/>
        </w:rPr>
        <w:t>Wynajmującego</w:t>
      </w:r>
      <w:r>
        <w:t>.</w:t>
      </w:r>
    </w:p>
    <w:p w14:paraId="56F8EE32" w14:textId="77777777" w:rsidR="00D556E7" w:rsidRDefault="006E7015">
      <w:pPr>
        <w:pStyle w:val="Akapitzlist"/>
        <w:numPr>
          <w:ilvl w:val="0"/>
          <w:numId w:val="18"/>
        </w:numPr>
        <w:tabs>
          <w:tab w:val="left" w:pos="6276"/>
        </w:tabs>
        <w:jc w:val="both"/>
      </w:pPr>
      <w:r>
        <w:t xml:space="preserve">Za okres, w którym </w:t>
      </w:r>
      <w:r>
        <w:rPr>
          <w:b/>
        </w:rPr>
        <w:t xml:space="preserve">Najemca </w:t>
      </w:r>
      <w:r>
        <w:t xml:space="preserve">dokonywał będzie napraw określonych w ust. 3 lub będzie odnawiał lokal, </w:t>
      </w:r>
      <w:r>
        <w:rPr>
          <w:b/>
        </w:rPr>
        <w:t xml:space="preserve">Najemca </w:t>
      </w:r>
      <w:r>
        <w:t xml:space="preserve">zobowiązany jest do opłacania czynszu i opłat, o których mowa w § 3 ust. 1 i 2, mimo rozwiązania umowy do czasu faktycznego zwrócenia lokalu </w:t>
      </w:r>
      <w:r>
        <w:rPr>
          <w:b/>
        </w:rPr>
        <w:t>Wynajmującemu</w:t>
      </w:r>
      <w:r>
        <w:t xml:space="preserve"> w należytym stanie.</w:t>
      </w:r>
    </w:p>
    <w:p w14:paraId="26D6CF81" w14:textId="77777777" w:rsidR="00D556E7" w:rsidRDefault="006E7015">
      <w:pPr>
        <w:pStyle w:val="Akapitzlist"/>
        <w:numPr>
          <w:ilvl w:val="0"/>
          <w:numId w:val="18"/>
        </w:numPr>
        <w:tabs>
          <w:tab w:val="left" w:pos="6276"/>
        </w:tabs>
        <w:jc w:val="both"/>
      </w:pPr>
      <w:r>
        <w:t xml:space="preserve">W przypadku odmowy przez </w:t>
      </w:r>
      <w:r>
        <w:rPr>
          <w:b/>
        </w:rPr>
        <w:t>Najemcę</w:t>
      </w:r>
      <w:r>
        <w:t xml:space="preserve"> naprawienia szkód i przywrócenia lokalu do stanu w jakim znajdował się w dniu przejęcia przez </w:t>
      </w:r>
      <w:r>
        <w:rPr>
          <w:b/>
        </w:rPr>
        <w:t>Najemcę, Wynajmujący</w:t>
      </w:r>
      <w:r>
        <w:t xml:space="preserve"> po protokolarnym ustaleniu zakresu robót naprawczych ma prawo wykonania ustalonego zakresu robót </w:t>
      </w:r>
      <w:r>
        <w:br/>
        <w:t xml:space="preserve">i obciążenia kosztami </w:t>
      </w:r>
      <w:r>
        <w:rPr>
          <w:b/>
        </w:rPr>
        <w:t>Najemcę.</w:t>
      </w:r>
    </w:p>
    <w:p w14:paraId="19E34B74" w14:textId="77777777" w:rsidR="00D556E7" w:rsidRDefault="006E7015">
      <w:pPr>
        <w:pStyle w:val="Akapitzlist"/>
        <w:numPr>
          <w:ilvl w:val="0"/>
          <w:numId w:val="18"/>
        </w:numPr>
        <w:tabs>
          <w:tab w:val="left" w:pos="6276"/>
        </w:tabs>
        <w:jc w:val="both"/>
      </w:pPr>
      <w:r>
        <w:t>Nie uregulowanie w terminie 14 - dniowym roszczenia z tytułu zastępczo dokonanych napraw, o których mowa w ust. 5, dochodzone będzie na drodze postępowania sądowego.</w:t>
      </w:r>
    </w:p>
    <w:p w14:paraId="3FD24E79" w14:textId="77777777" w:rsidR="00D556E7" w:rsidRDefault="00D556E7">
      <w:pPr>
        <w:pStyle w:val="Akapitzlist"/>
        <w:tabs>
          <w:tab w:val="left" w:pos="708"/>
        </w:tabs>
        <w:ind w:left="360"/>
        <w:jc w:val="both"/>
      </w:pPr>
    </w:p>
    <w:p w14:paraId="02194DAE" w14:textId="4073B190" w:rsidR="00D556E7" w:rsidRDefault="006E7015">
      <w:pPr>
        <w:pStyle w:val="Akapitzlist"/>
        <w:tabs>
          <w:tab w:val="left" w:pos="708"/>
        </w:tabs>
        <w:ind w:left="0"/>
        <w:jc w:val="center"/>
      </w:pPr>
      <w:r>
        <w:t>§ 1</w:t>
      </w:r>
      <w:r w:rsidR="00172552">
        <w:t>3</w:t>
      </w:r>
    </w:p>
    <w:p w14:paraId="1FC5B7E5" w14:textId="77777777" w:rsidR="00D556E7" w:rsidRDefault="00D556E7">
      <w:pPr>
        <w:pStyle w:val="Akapitzlist"/>
        <w:tabs>
          <w:tab w:val="left" w:pos="708"/>
        </w:tabs>
        <w:ind w:left="0"/>
        <w:jc w:val="center"/>
      </w:pPr>
    </w:p>
    <w:p w14:paraId="7F2CA20F" w14:textId="77777777" w:rsidR="00D556E7" w:rsidRDefault="006E7015">
      <w:pPr>
        <w:numPr>
          <w:ilvl w:val="0"/>
          <w:numId w:val="19"/>
        </w:numPr>
        <w:tabs>
          <w:tab w:val="left" w:pos="-10440"/>
        </w:tabs>
        <w:jc w:val="both"/>
      </w:pPr>
      <w:r>
        <w:t>Każda ze stron może rozwiązać umowę za uprzednim 1- miesięcznym okresem wypowiedzenia naprzód na koniec miesiąca kalendarzowego.</w:t>
      </w:r>
    </w:p>
    <w:p w14:paraId="6E52106F" w14:textId="77777777" w:rsidR="00D556E7" w:rsidRDefault="006E7015">
      <w:pPr>
        <w:numPr>
          <w:ilvl w:val="0"/>
          <w:numId w:val="19"/>
        </w:numPr>
        <w:tabs>
          <w:tab w:val="left" w:pos="-10440"/>
        </w:tabs>
        <w:jc w:val="both"/>
      </w:pPr>
      <w:r>
        <w:t>Za porozumieniem stron umowa może być rozwiązana w każdym czasie.</w:t>
      </w:r>
    </w:p>
    <w:p w14:paraId="5D4D5D3F" w14:textId="0CE9649A" w:rsidR="00D556E7" w:rsidRDefault="006E7015">
      <w:pPr>
        <w:numPr>
          <w:ilvl w:val="0"/>
          <w:numId w:val="19"/>
        </w:numPr>
        <w:tabs>
          <w:tab w:val="left" w:pos="-10440"/>
        </w:tabs>
        <w:jc w:val="both"/>
      </w:pPr>
      <w:r>
        <w:t xml:space="preserve">W przypadku rozwiązania umowy i nie przekazania lokalu </w:t>
      </w:r>
      <w:r>
        <w:rPr>
          <w:b/>
        </w:rPr>
        <w:t>Wynajmującemu</w:t>
      </w:r>
      <w:r>
        <w:t xml:space="preserve"> , </w:t>
      </w:r>
      <w:r>
        <w:rPr>
          <w:b/>
        </w:rPr>
        <w:t>Najemca</w:t>
      </w:r>
      <w:r>
        <w:t xml:space="preserve"> zobowiązany jest regulować wynagrodzenie za bezumowne korzystanie z lokalu </w:t>
      </w:r>
      <w:r w:rsidR="00BF791A">
        <w:br/>
        <w:t xml:space="preserve">w wysokości dwukrotności dotychczasowego miesięcznego czynszu najmu </w:t>
      </w:r>
      <w:r>
        <w:t xml:space="preserve">z opłatami, </w:t>
      </w:r>
      <w:r w:rsidR="00BF791A">
        <w:br/>
      </w:r>
      <w:r>
        <w:t xml:space="preserve">o których mowa w § 3 ust.2. </w:t>
      </w:r>
    </w:p>
    <w:p w14:paraId="7BFF1B84" w14:textId="77777777" w:rsidR="00D556E7" w:rsidRDefault="006E7015">
      <w:pPr>
        <w:numPr>
          <w:ilvl w:val="0"/>
          <w:numId w:val="19"/>
        </w:numPr>
        <w:tabs>
          <w:tab w:val="left" w:pos="-10440"/>
        </w:tabs>
        <w:jc w:val="both"/>
      </w:pPr>
      <w:r>
        <w:t>Niniejsza umowa może być rozwiązana ze skutkiem natychmiastowym w przypadku:</w:t>
      </w:r>
    </w:p>
    <w:p w14:paraId="04CF8ACC" w14:textId="77777777" w:rsidR="00D556E7" w:rsidRDefault="006E7015">
      <w:pPr>
        <w:pStyle w:val="Akapitzlist"/>
        <w:numPr>
          <w:ilvl w:val="0"/>
          <w:numId w:val="20"/>
        </w:numPr>
        <w:tabs>
          <w:tab w:val="left" w:pos="-5568"/>
        </w:tabs>
        <w:jc w:val="both"/>
      </w:pPr>
      <w:r>
        <w:t xml:space="preserve">nie dotrzymania przez </w:t>
      </w:r>
      <w:r>
        <w:rPr>
          <w:b/>
        </w:rPr>
        <w:t>Najemcę</w:t>
      </w:r>
      <w:r>
        <w:t xml:space="preserve"> warunków umowy, a w szczególności wystąpienia dwumiesięcznej zwłoki w zapłacie czynszu i opłat, o których mowa w § 3; w takim </w:t>
      </w:r>
      <w:r>
        <w:lastRenderedPageBreak/>
        <w:t xml:space="preserve">przypadku </w:t>
      </w:r>
      <w:r>
        <w:rPr>
          <w:b/>
        </w:rPr>
        <w:t>Najemca</w:t>
      </w:r>
      <w:r>
        <w:t xml:space="preserve"> poddaje się rygorowi natychmiastowego opuszczenia </w:t>
      </w:r>
      <w:r>
        <w:br/>
        <w:t xml:space="preserve">i opróżnienia lokalu i przekazania go do dyspozycji </w:t>
      </w:r>
      <w:r>
        <w:rPr>
          <w:b/>
        </w:rPr>
        <w:t>Wynajmującego</w:t>
      </w:r>
      <w:r>
        <w:t>;</w:t>
      </w:r>
    </w:p>
    <w:p w14:paraId="290C60B2" w14:textId="77777777" w:rsidR="00D556E7" w:rsidRDefault="006E7015">
      <w:pPr>
        <w:pStyle w:val="Akapitzlist"/>
        <w:numPr>
          <w:ilvl w:val="0"/>
          <w:numId w:val="20"/>
        </w:numPr>
        <w:tabs>
          <w:tab w:val="left" w:pos="-5568"/>
        </w:tabs>
        <w:jc w:val="both"/>
      </w:pPr>
      <w:r>
        <w:t xml:space="preserve">istotnej zmiany rodzaju działalności prowadzonej w lokalu, bez uzyskania pisemnej zgody </w:t>
      </w:r>
      <w:r>
        <w:rPr>
          <w:b/>
        </w:rPr>
        <w:t>Wynajmującego</w:t>
      </w:r>
      <w:r>
        <w:t>;</w:t>
      </w:r>
    </w:p>
    <w:p w14:paraId="5AE64310" w14:textId="78BF2B2F" w:rsidR="00D556E7" w:rsidRDefault="006E7015">
      <w:pPr>
        <w:pStyle w:val="Akapitzlist"/>
        <w:numPr>
          <w:ilvl w:val="0"/>
          <w:numId w:val="20"/>
        </w:numPr>
        <w:tabs>
          <w:tab w:val="left" w:pos="-5568"/>
        </w:tabs>
        <w:jc w:val="both"/>
      </w:pPr>
      <w:r>
        <w:t xml:space="preserve">wykraczania w sposób rażący lub uporczywy przeciwko porządkowi domowemu, </w:t>
      </w:r>
      <w:r>
        <w:br/>
        <w:t>a także w przypadku, gdy prowadzona przez niego działalność stanie się w znacznym stopniu uciążliwa dla użytkowników budynku</w:t>
      </w:r>
      <w:r w:rsidR="000C332A">
        <w:t xml:space="preserve"> i</w:t>
      </w:r>
      <w:r>
        <w:t xml:space="preserve"> </w:t>
      </w:r>
      <w:r w:rsidR="000C332A">
        <w:t>sąsiedztwa</w:t>
      </w:r>
      <w:r>
        <w:t>;</w:t>
      </w:r>
    </w:p>
    <w:p w14:paraId="4EA791B5" w14:textId="77777777" w:rsidR="00D556E7" w:rsidRDefault="006E7015">
      <w:pPr>
        <w:pStyle w:val="Akapitzlist"/>
        <w:numPr>
          <w:ilvl w:val="0"/>
          <w:numId w:val="20"/>
        </w:numPr>
        <w:tabs>
          <w:tab w:val="left" w:pos="-5544"/>
        </w:tabs>
        <w:jc w:val="both"/>
      </w:pPr>
      <w:r>
        <w:t xml:space="preserve">wykonania ulepszeń i adaptacji lokalu, których zakres wykracza poza zakres prac konserwacyjno-renowacyjnych bez pisemnej zgody </w:t>
      </w:r>
      <w:r>
        <w:rPr>
          <w:b/>
        </w:rPr>
        <w:t>Wynajmującego</w:t>
      </w:r>
      <w:r>
        <w:t>.</w:t>
      </w:r>
    </w:p>
    <w:p w14:paraId="0D8D9EE1" w14:textId="77777777" w:rsidR="00D556E7" w:rsidRDefault="00D556E7">
      <w:pPr>
        <w:pStyle w:val="Akapitzlist"/>
        <w:tabs>
          <w:tab w:val="left" w:pos="-5400"/>
        </w:tabs>
        <w:ind w:left="0"/>
        <w:jc w:val="center"/>
      </w:pPr>
    </w:p>
    <w:p w14:paraId="0D14D437" w14:textId="719A5DE8" w:rsidR="00D556E7" w:rsidRDefault="006E7015">
      <w:pPr>
        <w:pStyle w:val="Akapitzlist"/>
        <w:tabs>
          <w:tab w:val="left" w:pos="-5400"/>
        </w:tabs>
        <w:ind w:left="0"/>
        <w:jc w:val="center"/>
      </w:pPr>
      <w:r>
        <w:t>§ 1</w:t>
      </w:r>
      <w:r w:rsidR="00172552">
        <w:t>4</w:t>
      </w:r>
    </w:p>
    <w:p w14:paraId="731DF77A" w14:textId="77777777" w:rsidR="00D556E7" w:rsidRDefault="00D556E7">
      <w:pPr>
        <w:pStyle w:val="Akapitzlist"/>
        <w:tabs>
          <w:tab w:val="left" w:pos="-5400"/>
        </w:tabs>
        <w:ind w:left="0"/>
        <w:jc w:val="both"/>
      </w:pPr>
    </w:p>
    <w:p w14:paraId="5FABF7AF" w14:textId="77777777" w:rsidR="00D556E7" w:rsidRDefault="006E7015">
      <w:pPr>
        <w:pStyle w:val="Akapitzlist"/>
        <w:numPr>
          <w:ilvl w:val="0"/>
          <w:numId w:val="21"/>
        </w:numPr>
        <w:tabs>
          <w:tab w:val="left" w:pos="-528"/>
        </w:tabs>
        <w:jc w:val="both"/>
      </w:pPr>
      <w:r>
        <w:rPr>
          <w:b/>
        </w:rPr>
        <w:t xml:space="preserve">Najemca </w:t>
      </w:r>
      <w:r>
        <w:t>wskazuje następujący adres do korespondencji: ……………………………….</w:t>
      </w:r>
    </w:p>
    <w:p w14:paraId="1F39B6B0" w14:textId="2CDFD36C" w:rsidR="00172552" w:rsidRDefault="004F47DC" w:rsidP="00172552">
      <w:pPr>
        <w:tabs>
          <w:tab w:val="left" w:pos="-528"/>
        </w:tabs>
        <w:jc w:val="both"/>
      </w:pPr>
      <w:r>
        <w:rPr>
          <w:bCs/>
        </w:rPr>
        <w:t xml:space="preserve">      </w:t>
      </w:r>
      <w:r w:rsidR="00172552" w:rsidRPr="00172552">
        <w:rPr>
          <w:bCs/>
        </w:rPr>
        <w:t>– do dostarczania faktur VAT…………</w:t>
      </w:r>
      <w:r>
        <w:rPr>
          <w:bCs/>
        </w:rPr>
        <w:t>…………………………………………………..</w:t>
      </w:r>
    </w:p>
    <w:p w14:paraId="6349D1DC" w14:textId="77777777" w:rsidR="00D556E7" w:rsidRDefault="006E7015">
      <w:pPr>
        <w:pStyle w:val="Akapitzlist"/>
        <w:numPr>
          <w:ilvl w:val="0"/>
          <w:numId w:val="21"/>
        </w:numPr>
        <w:tabs>
          <w:tab w:val="left" w:pos="-528"/>
        </w:tabs>
        <w:jc w:val="both"/>
      </w:pPr>
      <w:r>
        <w:t xml:space="preserve">W przypadku zmiany adresu, </w:t>
      </w:r>
      <w:r>
        <w:rPr>
          <w:b/>
        </w:rPr>
        <w:t xml:space="preserve">Najemca </w:t>
      </w:r>
      <w:r>
        <w:t xml:space="preserve">zobowiązany jest niezwłocznie powiadomić o tym fakcie </w:t>
      </w:r>
      <w:r>
        <w:rPr>
          <w:b/>
        </w:rPr>
        <w:t xml:space="preserve">Wynajmującego </w:t>
      </w:r>
      <w:r>
        <w:t>i wskazać nowy adres.</w:t>
      </w:r>
    </w:p>
    <w:p w14:paraId="2204C43C" w14:textId="77777777" w:rsidR="00D556E7" w:rsidRDefault="006E7015">
      <w:pPr>
        <w:pStyle w:val="Akapitzlist"/>
        <w:numPr>
          <w:ilvl w:val="0"/>
          <w:numId w:val="21"/>
        </w:numPr>
        <w:tabs>
          <w:tab w:val="left" w:pos="-528"/>
        </w:tabs>
        <w:jc w:val="both"/>
      </w:pPr>
      <w:r>
        <w:t xml:space="preserve">Strony postanawiają, iż za skuteczne będą uważane doręczenia korespondencji na adres wskazany przez </w:t>
      </w:r>
      <w:r>
        <w:rPr>
          <w:b/>
        </w:rPr>
        <w:t>Najemcę</w:t>
      </w:r>
      <w:r>
        <w:t>, pomimo nie podjęcia przesyłki.</w:t>
      </w:r>
    </w:p>
    <w:p w14:paraId="2BE8E713" w14:textId="77777777" w:rsidR="00D556E7" w:rsidRDefault="00D556E7">
      <w:pPr>
        <w:pStyle w:val="Akapitzlist"/>
        <w:tabs>
          <w:tab w:val="left" w:pos="-5400"/>
        </w:tabs>
        <w:ind w:left="360"/>
        <w:jc w:val="both"/>
      </w:pPr>
    </w:p>
    <w:p w14:paraId="20F57D00" w14:textId="5680BE58" w:rsidR="00D556E7" w:rsidRDefault="006E7015">
      <w:pPr>
        <w:jc w:val="center"/>
      </w:pPr>
      <w:r>
        <w:t>§ 1</w:t>
      </w:r>
      <w:r w:rsidR="00172552">
        <w:t>5</w:t>
      </w:r>
    </w:p>
    <w:p w14:paraId="04C92C37" w14:textId="77777777" w:rsidR="00D556E7" w:rsidRDefault="00D556E7">
      <w:pPr>
        <w:jc w:val="center"/>
      </w:pPr>
    </w:p>
    <w:p w14:paraId="34B1EAD6" w14:textId="77777777" w:rsidR="00D556E7" w:rsidRDefault="006E7015">
      <w:pPr>
        <w:jc w:val="both"/>
      </w:pPr>
      <w:r>
        <w:t>Wszelkie zmiany umowy mogą być dokonywane tylko w formie pisemnej pod rygorem nieważności, za wyjątkiem treści § 3 i 5.</w:t>
      </w:r>
    </w:p>
    <w:p w14:paraId="288AD7B4" w14:textId="77777777" w:rsidR="00D556E7" w:rsidRDefault="00D556E7">
      <w:pPr>
        <w:jc w:val="both"/>
      </w:pPr>
    </w:p>
    <w:p w14:paraId="7181E490" w14:textId="0D96C43E" w:rsidR="00D556E7" w:rsidRDefault="006E7015">
      <w:pPr>
        <w:jc w:val="center"/>
      </w:pPr>
      <w:r>
        <w:t>§ 1</w:t>
      </w:r>
      <w:r w:rsidR="00172552">
        <w:t>6</w:t>
      </w:r>
    </w:p>
    <w:p w14:paraId="1F2A4FCA" w14:textId="77777777" w:rsidR="00D556E7" w:rsidRDefault="00D556E7">
      <w:pPr>
        <w:tabs>
          <w:tab w:val="left" w:pos="-3600"/>
        </w:tabs>
        <w:jc w:val="center"/>
      </w:pPr>
    </w:p>
    <w:p w14:paraId="3543CC61" w14:textId="77777777" w:rsidR="00D556E7" w:rsidRDefault="006E7015">
      <w:pPr>
        <w:pStyle w:val="Akapitzlist"/>
        <w:numPr>
          <w:ilvl w:val="0"/>
          <w:numId w:val="23"/>
        </w:numPr>
        <w:tabs>
          <w:tab w:val="left" w:pos="576"/>
        </w:tabs>
        <w:jc w:val="both"/>
        <w:textAlignment w:val="auto"/>
      </w:pPr>
      <w:r>
        <w:t xml:space="preserve">Miejski Zarząd Nieruchomości Sp. z o.o. jako Administrator danych osobowych informuje, że podane przez </w:t>
      </w:r>
      <w:r>
        <w:rPr>
          <w:b/>
        </w:rPr>
        <w:t xml:space="preserve">Najemcę </w:t>
      </w:r>
      <w:r>
        <w:t xml:space="preserve">dane będą przetwarzane w celu realizacji niniejszej umowy zgodnie z klauzulą informacyjną stanowiącą Załącznik nr 2 do niniejszej umowy. Przysługuje </w:t>
      </w:r>
      <w:r>
        <w:rPr>
          <w:b/>
        </w:rPr>
        <w:t xml:space="preserve">Najemcy </w:t>
      </w:r>
      <w:r>
        <w:t>prawo dostępu do treści swoich danych oraz ich poprawiania. Dane mogą być udostępniane uprawnionym do ich otrzymania na podstawie przepisów prawa. Podanie danych osobowych jest niezbędne do realizowania niniejszej umowy.</w:t>
      </w:r>
    </w:p>
    <w:p w14:paraId="05047078" w14:textId="77777777" w:rsidR="00D556E7" w:rsidRDefault="006E7015">
      <w:pPr>
        <w:pStyle w:val="Akapitzlist"/>
        <w:numPr>
          <w:ilvl w:val="0"/>
          <w:numId w:val="22"/>
        </w:numPr>
        <w:tabs>
          <w:tab w:val="left" w:pos="576"/>
        </w:tabs>
        <w:jc w:val="both"/>
        <w:textAlignment w:val="auto"/>
      </w:pPr>
      <w:r>
        <w:t>Zmiana treści załącznika, o którym mowa w ust. 1 nie powoduje zmian umowy.</w:t>
      </w:r>
    </w:p>
    <w:p w14:paraId="165B6D29" w14:textId="77777777" w:rsidR="00D556E7" w:rsidRDefault="006E7015">
      <w:pPr>
        <w:pStyle w:val="Akapitzlist"/>
        <w:tabs>
          <w:tab w:val="left" w:pos="-3252"/>
        </w:tabs>
        <w:ind w:left="360"/>
        <w:jc w:val="both"/>
      </w:pPr>
      <w:r>
        <w:t>O wprowadzonych zmianach Wynajmujący powiadomi Najemcę na piśmie.</w:t>
      </w:r>
    </w:p>
    <w:p w14:paraId="4C776EE6" w14:textId="77777777" w:rsidR="00D556E7" w:rsidRDefault="00D556E7">
      <w:pPr>
        <w:jc w:val="center"/>
      </w:pPr>
    </w:p>
    <w:p w14:paraId="1CE63F74" w14:textId="6A426DA5" w:rsidR="00D556E7" w:rsidRDefault="006E7015">
      <w:pPr>
        <w:jc w:val="center"/>
      </w:pPr>
      <w:r>
        <w:t>§ 1</w:t>
      </w:r>
      <w:r w:rsidR="00172552">
        <w:t>7</w:t>
      </w:r>
    </w:p>
    <w:p w14:paraId="481D0D12" w14:textId="77777777" w:rsidR="00D556E7" w:rsidRDefault="00D556E7">
      <w:pPr>
        <w:jc w:val="center"/>
      </w:pPr>
    </w:p>
    <w:p w14:paraId="1D8B53C4" w14:textId="77777777" w:rsidR="00D556E7" w:rsidRDefault="006E7015">
      <w:pPr>
        <w:jc w:val="both"/>
      </w:pPr>
      <w:r>
        <w:t>W sprawach nieuregulowanych postanowieniami niniejszej umowy mają zastosowanie stosowne przepisy Kodeksu Cywilnego.</w:t>
      </w:r>
    </w:p>
    <w:p w14:paraId="05195315" w14:textId="77777777" w:rsidR="00D556E7" w:rsidRDefault="00D556E7">
      <w:pPr>
        <w:jc w:val="both"/>
      </w:pPr>
    </w:p>
    <w:p w14:paraId="37950E0B" w14:textId="5C908949" w:rsidR="00D556E7" w:rsidRDefault="006E7015">
      <w:pPr>
        <w:jc w:val="center"/>
      </w:pPr>
      <w:r>
        <w:t>§ 1</w:t>
      </w:r>
      <w:r w:rsidR="00172552">
        <w:t>8</w:t>
      </w:r>
    </w:p>
    <w:p w14:paraId="6C48856C" w14:textId="77777777" w:rsidR="00D556E7" w:rsidRDefault="00D556E7">
      <w:pPr>
        <w:jc w:val="center"/>
      </w:pPr>
    </w:p>
    <w:p w14:paraId="353380BD" w14:textId="77777777" w:rsidR="00D556E7" w:rsidRDefault="006E7015">
      <w:pPr>
        <w:jc w:val="both"/>
      </w:pPr>
      <w:r>
        <w:t>Spory mogące wyniknąć w związku z wykonywaniem umowy, będą rozstrzygane przez właściwy sąd powszechny dla siedziby Wynajmującego.</w:t>
      </w:r>
    </w:p>
    <w:p w14:paraId="13DE99EC" w14:textId="77777777" w:rsidR="00D556E7" w:rsidRDefault="00D556E7">
      <w:pPr>
        <w:jc w:val="both"/>
      </w:pPr>
    </w:p>
    <w:p w14:paraId="5DC39C3E" w14:textId="15FF3B37" w:rsidR="00D556E7" w:rsidRDefault="006E7015">
      <w:pPr>
        <w:jc w:val="center"/>
      </w:pPr>
      <w:r>
        <w:t>§ 1</w:t>
      </w:r>
      <w:r w:rsidR="00172552">
        <w:t>9</w:t>
      </w:r>
    </w:p>
    <w:p w14:paraId="344DE87E" w14:textId="77777777" w:rsidR="00D556E7" w:rsidRDefault="00D556E7">
      <w:pPr>
        <w:jc w:val="center"/>
      </w:pPr>
    </w:p>
    <w:p w14:paraId="2BDCE7D1" w14:textId="77777777" w:rsidR="00D556E7" w:rsidRDefault="006E7015">
      <w:pPr>
        <w:jc w:val="both"/>
      </w:pPr>
      <w:r>
        <w:t xml:space="preserve">Umowę sporządzono w 2-ch jednobrzmiących egzemplarzach: 1 egzemplarz </w:t>
      </w:r>
      <w:r>
        <w:rPr>
          <w:b/>
        </w:rPr>
        <w:t>Wynajmujący</w:t>
      </w:r>
      <w:r>
        <w:t xml:space="preserve">, 1 egzemplarz </w:t>
      </w:r>
      <w:r>
        <w:rPr>
          <w:b/>
        </w:rPr>
        <w:t>Najemca</w:t>
      </w:r>
      <w:r>
        <w:t>.</w:t>
      </w:r>
    </w:p>
    <w:p w14:paraId="5209E1E8" w14:textId="77777777" w:rsidR="004F47DC" w:rsidRDefault="004F47DC">
      <w:pPr>
        <w:jc w:val="center"/>
      </w:pPr>
    </w:p>
    <w:p w14:paraId="651ED6B5" w14:textId="7B825528" w:rsidR="00D556E7" w:rsidRDefault="006E7015">
      <w:pPr>
        <w:jc w:val="center"/>
      </w:pPr>
      <w:r>
        <w:lastRenderedPageBreak/>
        <w:t xml:space="preserve">§ </w:t>
      </w:r>
      <w:r w:rsidR="00172552">
        <w:t>20</w:t>
      </w:r>
    </w:p>
    <w:p w14:paraId="6B1FBA70" w14:textId="77777777" w:rsidR="00D556E7" w:rsidRDefault="00D556E7">
      <w:pPr>
        <w:jc w:val="both"/>
      </w:pPr>
    </w:p>
    <w:p w14:paraId="24D67947" w14:textId="77777777" w:rsidR="00D556E7" w:rsidRDefault="006E7015">
      <w:pPr>
        <w:pStyle w:val="Akapitzlist"/>
        <w:numPr>
          <w:ilvl w:val="0"/>
          <w:numId w:val="24"/>
        </w:numPr>
        <w:jc w:val="both"/>
        <w:textAlignment w:val="auto"/>
      </w:pPr>
      <w:r>
        <w:t>Integralną częścią niniejszej umowy są niżej wymienione załączniki:</w:t>
      </w:r>
    </w:p>
    <w:p w14:paraId="52F751D0" w14:textId="77777777" w:rsidR="00D556E7" w:rsidRDefault="00D556E7">
      <w:pPr>
        <w:pStyle w:val="Akapitzlist"/>
        <w:ind w:left="360"/>
        <w:jc w:val="both"/>
      </w:pPr>
    </w:p>
    <w:p w14:paraId="750A7B2A" w14:textId="77777777" w:rsidR="00D556E7" w:rsidRDefault="006E7015">
      <w:pPr>
        <w:jc w:val="both"/>
      </w:pPr>
      <w:r>
        <w:t>Nr 1 – protokół zdawczo-odbiorczy określający stan techniczny lokalu oraz znajdujących              się w nim urządzeń;</w:t>
      </w:r>
    </w:p>
    <w:p w14:paraId="2E23FBF6" w14:textId="36C9C6D3" w:rsidR="00D556E7" w:rsidRDefault="006E7015">
      <w:pPr>
        <w:jc w:val="both"/>
      </w:pPr>
      <w:r>
        <w:t xml:space="preserve">Nr 2 – </w:t>
      </w:r>
      <w:r w:rsidR="00172552">
        <w:t>wzór rozliczenia kosztów wspólnych</w:t>
      </w:r>
    </w:p>
    <w:p w14:paraId="46256A50" w14:textId="24AE0645" w:rsidR="00172552" w:rsidRDefault="00172552">
      <w:pPr>
        <w:jc w:val="both"/>
      </w:pPr>
      <w:r>
        <w:t>Nr 3-  klauzula informacyjna</w:t>
      </w:r>
    </w:p>
    <w:p w14:paraId="698A7734" w14:textId="532F060D" w:rsidR="00D556E7" w:rsidRDefault="00D556E7">
      <w:pPr>
        <w:jc w:val="both"/>
      </w:pPr>
    </w:p>
    <w:p w14:paraId="000BFDDB" w14:textId="77777777" w:rsidR="00D556E7" w:rsidRDefault="00D556E7">
      <w:pPr>
        <w:jc w:val="both"/>
      </w:pPr>
    </w:p>
    <w:p w14:paraId="6716669D" w14:textId="77777777" w:rsidR="00D556E7" w:rsidRDefault="00D556E7">
      <w:pPr>
        <w:jc w:val="both"/>
      </w:pPr>
    </w:p>
    <w:p w14:paraId="616B8DBF" w14:textId="77777777" w:rsidR="00D556E7" w:rsidRDefault="00D556E7">
      <w:pPr>
        <w:tabs>
          <w:tab w:val="left" w:pos="360"/>
        </w:tabs>
        <w:ind w:firstLine="360"/>
        <w:jc w:val="both"/>
      </w:pPr>
    </w:p>
    <w:p w14:paraId="7629B166" w14:textId="77777777" w:rsidR="00D556E7" w:rsidRDefault="006E7015">
      <w:pPr>
        <w:tabs>
          <w:tab w:val="left" w:pos="360"/>
        </w:tabs>
        <w:ind w:firstLine="360"/>
        <w:jc w:val="both"/>
        <w:rPr>
          <w:b/>
        </w:rPr>
      </w:pPr>
      <w:r>
        <w:rPr>
          <w:b/>
        </w:rPr>
        <w:t>Wynajmujący: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Najemca:</w:t>
      </w:r>
    </w:p>
    <w:p w14:paraId="38878E2A" w14:textId="77777777" w:rsidR="00D556E7" w:rsidRDefault="00D556E7">
      <w:pPr>
        <w:tabs>
          <w:tab w:val="left" w:pos="360"/>
        </w:tabs>
        <w:ind w:firstLine="360"/>
        <w:jc w:val="both"/>
        <w:rPr>
          <w:b/>
        </w:rPr>
      </w:pPr>
    </w:p>
    <w:sectPr w:rsidR="00D556E7" w:rsidSect="00E501A1">
      <w:footerReference w:type="default" r:id="rId7"/>
      <w:pgSz w:w="11906" w:h="16838"/>
      <w:pgMar w:top="1417" w:right="1417" w:bottom="1417" w:left="1417" w:header="709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3E577A" w14:textId="77777777" w:rsidR="00A26D0D" w:rsidRDefault="00A26D0D">
      <w:r>
        <w:separator/>
      </w:r>
    </w:p>
  </w:endnote>
  <w:endnote w:type="continuationSeparator" w:id="0">
    <w:p w14:paraId="0A8D6BBA" w14:textId="77777777" w:rsidR="00A26D0D" w:rsidRDefault="00A26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charset w:val="00"/>
    <w:family w:val="swiss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2855C" w14:textId="77777777" w:rsidR="006F75C3" w:rsidRDefault="006E7015">
    <w:pPr>
      <w:pStyle w:val="Stopka"/>
      <w:jc w:val="right"/>
    </w:pPr>
    <w:r>
      <w:fldChar w:fldCharType="begin"/>
    </w:r>
    <w:r>
      <w:instrText xml:space="preserve"> PAGE </w:instrText>
    </w:r>
    <w:r>
      <w:fldChar w:fldCharType="separate"/>
    </w:r>
    <w:r w:rsidR="00C85BEE">
      <w:rPr>
        <w:noProof/>
      </w:rPr>
      <w:t>8</w:t>
    </w:r>
    <w:r>
      <w:fldChar w:fldCharType="end"/>
    </w:r>
  </w:p>
  <w:p w14:paraId="3F42D1B8" w14:textId="77777777" w:rsidR="006F75C3" w:rsidRDefault="006F75C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95BC05" w14:textId="77777777" w:rsidR="00A26D0D" w:rsidRDefault="00A26D0D">
      <w:r>
        <w:rPr>
          <w:color w:val="000000"/>
        </w:rPr>
        <w:separator/>
      </w:r>
    </w:p>
  </w:footnote>
  <w:footnote w:type="continuationSeparator" w:id="0">
    <w:p w14:paraId="53236FF6" w14:textId="77777777" w:rsidR="00A26D0D" w:rsidRDefault="00A26D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4"/>
      </w:rPr>
    </w:lvl>
    <w:lvl w:ilvl="1">
      <w:start w:val="6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CF6EE6"/>
    <w:multiLevelType w:val="multilevel"/>
    <w:tmpl w:val="56A0A32A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97690C"/>
    <w:multiLevelType w:val="multilevel"/>
    <w:tmpl w:val="7098FF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CD380E"/>
    <w:multiLevelType w:val="multilevel"/>
    <w:tmpl w:val="724E77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2C379C4"/>
    <w:multiLevelType w:val="multilevel"/>
    <w:tmpl w:val="40D0BA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8768C8"/>
    <w:multiLevelType w:val="multilevel"/>
    <w:tmpl w:val="14FA02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7205993"/>
    <w:multiLevelType w:val="multilevel"/>
    <w:tmpl w:val="5E6A88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1613BE5"/>
    <w:multiLevelType w:val="multilevel"/>
    <w:tmpl w:val="153869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7DB4887"/>
    <w:multiLevelType w:val="hybridMultilevel"/>
    <w:tmpl w:val="2BB6609A"/>
    <w:lvl w:ilvl="0" w:tplc="0415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9" w15:restartNumberingAfterBreak="0">
    <w:nsid w:val="2E6A6745"/>
    <w:multiLevelType w:val="multilevel"/>
    <w:tmpl w:val="3804657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F800F5"/>
    <w:multiLevelType w:val="multilevel"/>
    <w:tmpl w:val="BB8C9D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6E05E61"/>
    <w:multiLevelType w:val="hybridMultilevel"/>
    <w:tmpl w:val="E5FA3F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A0D4E95"/>
    <w:multiLevelType w:val="multilevel"/>
    <w:tmpl w:val="D49611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AF62BFC"/>
    <w:multiLevelType w:val="multilevel"/>
    <w:tmpl w:val="56D0CB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1A76E95"/>
    <w:multiLevelType w:val="multilevel"/>
    <w:tmpl w:val="365CF8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31D791E"/>
    <w:multiLevelType w:val="multilevel"/>
    <w:tmpl w:val="70A8354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751CF8"/>
    <w:multiLevelType w:val="multilevel"/>
    <w:tmpl w:val="3C8E61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2B5826"/>
    <w:multiLevelType w:val="multilevel"/>
    <w:tmpl w:val="0B12087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F0956CF"/>
    <w:multiLevelType w:val="multilevel"/>
    <w:tmpl w:val="FF3C584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3495A1B"/>
    <w:multiLevelType w:val="multilevel"/>
    <w:tmpl w:val="05CE19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536462A"/>
    <w:multiLevelType w:val="multilevel"/>
    <w:tmpl w:val="F718EC1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0D21EC"/>
    <w:multiLevelType w:val="multilevel"/>
    <w:tmpl w:val="0E50879C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22" w15:restartNumberingAfterBreak="0">
    <w:nsid w:val="704D0266"/>
    <w:multiLevelType w:val="multilevel"/>
    <w:tmpl w:val="70B0813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705058"/>
    <w:multiLevelType w:val="multilevel"/>
    <w:tmpl w:val="0846BD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4340E1"/>
    <w:multiLevelType w:val="multilevel"/>
    <w:tmpl w:val="6E90291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357B5A"/>
    <w:multiLevelType w:val="multilevel"/>
    <w:tmpl w:val="19BEDA48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206480709">
    <w:abstractNumId w:val="14"/>
  </w:num>
  <w:num w:numId="2" w16cid:durableId="1515731351">
    <w:abstractNumId w:val="17"/>
  </w:num>
  <w:num w:numId="3" w16cid:durableId="611397482">
    <w:abstractNumId w:val="25"/>
  </w:num>
  <w:num w:numId="4" w16cid:durableId="229077114">
    <w:abstractNumId w:val="23"/>
  </w:num>
  <w:num w:numId="5" w16cid:durableId="1599407736">
    <w:abstractNumId w:val="22"/>
  </w:num>
  <w:num w:numId="6" w16cid:durableId="1762022087">
    <w:abstractNumId w:val="5"/>
  </w:num>
  <w:num w:numId="7" w16cid:durableId="1784300883">
    <w:abstractNumId w:val="12"/>
  </w:num>
  <w:num w:numId="8" w16cid:durableId="1963539551">
    <w:abstractNumId w:val="4"/>
  </w:num>
  <w:num w:numId="9" w16cid:durableId="1623220991">
    <w:abstractNumId w:val="16"/>
  </w:num>
  <w:num w:numId="10" w16cid:durableId="1111969709">
    <w:abstractNumId w:val="13"/>
  </w:num>
  <w:num w:numId="11" w16cid:durableId="1478917244">
    <w:abstractNumId w:val="24"/>
  </w:num>
  <w:num w:numId="12" w16cid:durableId="2090467683">
    <w:abstractNumId w:val="21"/>
  </w:num>
  <w:num w:numId="13" w16cid:durableId="589775738">
    <w:abstractNumId w:val="10"/>
  </w:num>
  <w:num w:numId="14" w16cid:durableId="74206690">
    <w:abstractNumId w:val="3"/>
  </w:num>
  <w:num w:numId="15" w16cid:durableId="1408960105">
    <w:abstractNumId w:val="9"/>
  </w:num>
  <w:num w:numId="16" w16cid:durableId="698505035">
    <w:abstractNumId w:val="19"/>
  </w:num>
  <w:num w:numId="17" w16cid:durableId="816803567">
    <w:abstractNumId w:val="20"/>
  </w:num>
  <w:num w:numId="18" w16cid:durableId="1247105777">
    <w:abstractNumId w:val="1"/>
  </w:num>
  <w:num w:numId="19" w16cid:durableId="547492808">
    <w:abstractNumId w:val="18"/>
  </w:num>
  <w:num w:numId="20" w16cid:durableId="2043287254">
    <w:abstractNumId w:val="15"/>
  </w:num>
  <w:num w:numId="21" w16cid:durableId="2077429744">
    <w:abstractNumId w:val="2"/>
  </w:num>
  <w:num w:numId="22" w16cid:durableId="994649810">
    <w:abstractNumId w:val="6"/>
  </w:num>
  <w:num w:numId="23" w16cid:durableId="387388334">
    <w:abstractNumId w:val="6"/>
    <w:lvlOverride w:ilvl="0">
      <w:startOverride w:val="1"/>
    </w:lvlOverride>
  </w:num>
  <w:num w:numId="24" w16cid:durableId="172376027">
    <w:abstractNumId w:val="7"/>
  </w:num>
  <w:num w:numId="25" w16cid:durableId="563180566">
    <w:abstractNumId w:val="7"/>
    <w:lvlOverride w:ilvl="0">
      <w:startOverride w:val="1"/>
    </w:lvlOverride>
  </w:num>
  <w:num w:numId="26" w16cid:durableId="1623464556">
    <w:abstractNumId w:val="0"/>
  </w:num>
  <w:num w:numId="27" w16cid:durableId="505824505">
    <w:abstractNumId w:val="11"/>
  </w:num>
  <w:num w:numId="28" w16cid:durableId="31754040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6E7"/>
    <w:rsid w:val="00095C38"/>
    <w:rsid w:val="000A4F0F"/>
    <w:rsid w:val="000C332A"/>
    <w:rsid w:val="000E7729"/>
    <w:rsid w:val="00123555"/>
    <w:rsid w:val="001334DD"/>
    <w:rsid w:val="00154CD7"/>
    <w:rsid w:val="001721DE"/>
    <w:rsid w:val="00172552"/>
    <w:rsid w:val="00196EF0"/>
    <w:rsid w:val="0023598A"/>
    <w:rsid w:val="00237BF6"/>
    <w:rsid w:val="0024061B"/>
    <w:rsid w:val="00241937"/>
    <w:rsid w:val="0026383F"/>
    <w:rsid w:val="002B4297"/>
    <w:rsid w:val="003019A7"/>
    <w:rsid w:val="00340DB6"/>
    <w:rsid w:val="00356E5A"/>
    <w:rsid w:val="00396F72"/>
    <w:rsid w:val="00405088"/>
    <w:rsid w:val="004240CF"/>
    <w:rsid w:val="0045071F"/>
    <w:rsid w:val="004E1A75"/>
    <w:rsid w:val="004F3611"/>
    <w:rsid w:val="004F47DC"/>
    <w:rsid w:val="00525780"/>
    <w:rsid w:val="00543B0E"/>
    <w:rsid w:val="005D44F3"/>
    <w:rsid w:val="006221C0"/>
    <w:rsid w:val="00696631"/>
    <w:rsid w:val="006E7015"/>
    <w:rsid w:val="006F75C3"/>
    <w:rsid w:val="006F77FD"/>
    <w:rsid w:val="00752333"/>
    <w:rsid w:val="00761066"/>
    <w:rsid w:val="00763055"/>
    <w:rsid w:val="007E7401"/>
    <w:rsid w:val="007F15EA"/>
    <w:rsid w:val="008650BD"/>
    <w:rsid w:val="008A3F61"/>
    <w:rsid w:val="008A6176"/>
    <w:rsid w:val="008C7D29"/>
    <w:rsid w:val="008E6BE1"/>
    <w:rsid w:val="009102F0"/>
    <w:rsid w:val="00912AB1"/>
    <w:rsid w:val="00942C7A"/>
    <w:rsid w:val="00984069"/>
    <w:rsid w:val="009C6B71"/>
    <w:rsid w:val="009D76C1"/>
    <w:rsid w:val="009E387E"/>
    <w:rsid w:val="00A10D0B"/>
    <w:rsid w:val="00A26D0D"/>
    <w:rsid w:val="00A72216"/>
    <w:rsid w:val="00AD0CF0"/>
    <w:rsid w:val="00AE7C44"/>
    <w:rsid w:val="00AF610B"/>
    <w:rsid w:val="00B31EB5"/>
    <w:rsid w:val="00B94BC8"/>
    <w:rsid w:val="00BD6804"/>
    <w:rsid w:val="00BE6536"/>
    <w:rsid w:val="00BF72E8"/>
    <w:rsid w:val="00BF791A"/>
    <w:rsid w:val="00C02B33"/>
    <w:rsid w:val="00C441E3"/>
    <w:rsid w:val="00C73D4D"/>
    <w:rsid w:val="00C83C2E"/>
    <w:rsid w:val="00C85BEE"/>
    <w:rsid w:val="00C85EE5"/>
    <w:rsid w:val="00D05CF2"/>
    <w:rsid w:val="00D35CF6"/>
    <w:rsid w:val="00D556E7"/>
    <w:rsid w:val="00D90409"/>
    <w:rsid w:val="00DB3983"/>
    <w:rsid w:val="00DF5D83"/>
    <w:rsid w:val="00E00595"/>
    <w:rsid w:val="00E077A2"/>
    <w:rsid w:val="00E10761"/>
    <w:rsid w:val="00E204C9"/>
    <w:rsid w:val="00E34A3C"/>
    <w:rsid w:val="00E413FC"/>
    <w:rsid w:val="00E501A1"/>
    <w:rsid w:val="00E72663"/>
    <w:rsid w:val="00ED0D97"/>
    <w:rsid w:val="00F04DBE"/>
    <w:rsid w:val="00F06A71"/>
    <w:rsid w:val="00F40023"/>
    <w:rsid w:val="00F74470"/>
    <w:rsid w:val="00FD50E7"/>
    <w:rsid w:val="00FF3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0E4C1"/>
  <w15:docId w15:val="{64242FC1-AE77-49A1-ADC9-B30B16EA3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2z0">
    <w:name w:val="WW8Num2z0"/>
  </w:style>
  <w:style w:type="character" w:customStyle="1" w:styleId="WW8Num3z0">
    <w:name w:val="WW8Num3z0"/>
  </w:style>
  <w:style w:type="character" w:customStyle="1" w:styleId="WW8Num4z0">
    <w:name w:val="WW8Num4z0"/>
  </w:style>
  <w:style w:type="character" w:customStyle="1" w:styleId="WW8Num5z0">
    <w:name w:val="WW8Num5z0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Zawartoramki">
    <w:name w:val="Zawartość ramki"/>
    <w:basedOn w:val="Normalny"/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rPr>
      <w:sz w:val="24"/>
      <w:szCs w:val="24"/>
      <w:lang w:eastAsia="zh-CN"/>
    </w:rPr>
  </w:style>
  <w:style w:type="paragraph" w:styleId="Akapitzlist">
    <w:name w:val="List Paragraph"/>
    <w:basedOn w:val="Normalny"/>
    <w:pPr>
      <w:ind w:left="708"/>
    </w:pPr>
  </w:style>
  <w:style w:type="paragraph" w:customStyle="1" w:styleId="Standard">
    <w:name w:val="Standard"/>
    <w:rsid w:val="00942C7A"/>
    <w:pPr>
      <w:suppressAutoHyphens/>
    </w:pPr>
    <w:rPr>
      <w:color w:val="000000"/>
      <w:kern w:val="3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2696</Words>
  <Characters>16181</Characters>
  <Application>Microsoft Office Word</Application>
  <DocSecurity>0</DocSecurity>
  <Lines>134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 NAJMU  LOKALU  MIESZKALNEGO</vt:lpstr>
    </vt:vector>
  </TitlesOfParts>
  <Company/>
  <LinksUpToDate>false</LinksUpToDate>
  <CharactersWithSpaces>18840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 NAJMU  LOKALU  MIESZKALNEGO</dc:title>
  <dc:creator>T</dc:creator>
  <cp:lastModifiedBy>Agnieszka Latko</cp:lastModifiedBy>
  <cp:revision>4</cp:revision>
  <cp:lastPrinted>2026-01-29T11:06:00Z</cp:lastPrinted>
  <dcterms:created xsi:type="dcterms:W3CDTF">2026-01-29T12:11:00Z</dcterms:created>
  <dcterms:modified xsi:type="dcterms:W3CDTF">2026-01-30T06:05:00Z</dcterms:modified>
</cp:coreProperties>
</file>